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1C1ECC" w14:textId="77777777" w:rsidR="000C6068" w:rsidRPr="00D95156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D95156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D95156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D95156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D95156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D95156" w:rsidRDefault="00FE3D7C" w:rsidP="00FE3D7C">
      <w:pPr>
        <w:jc w:val="center"/>
        <w:rPr>
          <w:b/>
          <w:szCs w:val="24"/>
        </w:rPr>
      </w:pPr>
    </w:p>
    <w:p w14:paraId="2A953AEC" w14:textId="2A872166" w:rsidR="00210870" w:rsidRPr="00D95156" w:rsidRDefault="00FE3D7C" w:rsidP="001B32AD">
      <w:pPr>
        <w:pStyle w:val="Paantrat"/>
        <w:jc w:val="center"/>
        <w:rPr>
          <w:rFonts w:cstheme="minorHAnsi"/>
          <w:bCs/>
          <w:smallCaps/>
          <w:color w:val="auto"/>
          <w:sz w:val="22"/>
          <w:szCs w:val="22"/>
        </w:rPr>
      </w:pPr>
      <w:r w:rsidRPr="00D95156">
        <w:rPr>
          <w:color w:val="auto"/>
        </w:rPr>
        <w:t>PASIŪLYMŲ VERTINIMO KRITERIJAI</w:t>
      </w:r>
      <w:r w:rsidR="00031A62" w:rsidRPr="00D95156">
        <w:rPr>
          <w:color w:val="auto"/>
        </w:rPr>
        <w:t xml:space="preserve"> ir Sąlygos</w:t>
      </w:r>
    </w:p>
    <w:p w14:paraId="367DC646" w14:textId="77CE3421" w:rsidR="001B32AD" w:rsidRPr="00D95156" w:rsidRDefault="003E3C4F" w:rsidP="001B32AD">
      <w:pPr>
        <w:spacing w:after="0" w:line="240" w:lineRule="auto"/>
        <w:jc w:val="both"/>
        <w:rPr>
          <w:rFonts w:eastAsia="Calibri" w:cstheme="minorHAnsi"/>
        </w:rPr>
      </w:pPr>
      <w:r w:rsidRPr="00D95156">
        <w:rPr>
          <w:rFonts w:eastAsia="Calibri" w:cstheme="minorHAnsi"/>
        </w:rPr>
        <w:t>Perkančioji organizacija ekonomiškai naudingiausią pasiūlymą išrenka žemiau nurodytais kriterijais ir tvarka</w:t>
      </w:r>
      <w:r w:rsidR="001B32AD" w:rsidRPr="00D95156">
        <w:rPr>
          <w:rFonts w:eastAsia="Calibri" w:cstheme="minorHAnsi"/>
        </w:rPr>
        <w:t>.</w:t>
      </w:r>
    </w:p>
    <w:p w14:paraId="10F4DD13" w14:textId="77777777" w:rsidR="001B32AD" w:rsidRPr="00D95156" w:rsidRDefault="001B32AD" w:rsidP="001B32AD">
      <w:pPr>
        <w:tabs>
          <w:tab w:val="left" w:pos="567"/>
        </w:tabs>
        <w:spacing w:before="60" w:after="60"/>
        <w:ind w:right="72"/>
        <w:jc w:val="both"/>
        <w:rPr>
          <w:sz w:val="22"/>
          <w:szCs w:val="22"/>
        </w:rPr>
      </w:pPr>
      <w:r w:rsidRPr="00D95156">
        <w:rPr>
          <w:sz w:val="22"/>
          <w:szCs w:val="22"/>
        </w:rPr>
        <w:t xml:space="preserve">Pirkimo dokumentuose nustatytus reikalavimus atitinkantys Pasiūlymai bus vertinami pagal ekonomiškai naudingiausio pasiūlymo vertinimo kriterijų – </w:t>
      </w:r>
      <w:sdt>
        <w:sdtPr>
          <w:rPr>
            <w:rStyle w:val="Laukeliai"/>
            <w:rFonts w:ascii="Times New Roman" w:hAnsi="Times New Roman" w:cs="Times New Roman"/>
            <w:sz w:val="22"/>
            <w:szCs w:val="22"/>
            <w:shd w:val="clear" w:color="auto" w:fill="A6A6A6" w:themeFill="background1" w:themeFillShade="A6"/>
          </w:rPr>
          <w:id w:val="1708130258"/>
          <w:placeholder>
            <w:docPart w:val="3BF48AEC59E14831979A161F0940F60C"/>
          </w:placeholder>
          <w:dropDownList>
            <w:listItem w:displayText="kainą." w:value="kainą."/>
            <w:listItem w:displayText="kainos ir kokybės santykį" w:value="kainos ir kokybės santykį"/>
            <w:listItem w:displayText="kainos ir sąnaudų santykį." w:value="kainos ir sąnaudų santykį."/>
            <w:listItem w:displayText="gyvavimo ciklo sąnaudas." w:value="gyvavimo ciklo sąnaudas."/>
          </w:dropDownList>
        </w:sdtPr>
        <w:sdtContent>
          <w:r w:rsidRPr="00D95156">
            <w:rPr>
              <w:rStyle w:val="Laukeliai"/>
              <w:rFonts w:ascii="Times New Roman" w:hAnsi="Times New Roman" w:cs="Times New Roman"/>
              <w:sz w:val="22"/>
              <w:szCs w:val="22"/>
              <w:shd w:val="clear" w:color="auto" w:fill="A6A6A6" w:themeFill="background1" w:themeFillShade="A6"/>
            </w:rPr>
            <w:t>kainos ir kokybės santykį</w:t>
          </w:r>
        </w:sdtContent>
      </w:sdt>
      <w:r w:rsidRPr="00D95156">
        <w:rPr>
          <w:sz w:val="22"/>
          <w:szCs w:val="22"/>
        </w:rPr>
        <w:t>:</w:t>
      </w:r>
    </w:p>
    <w:p w14:paraId="1CD1D9E0" w14:textId="77777777" w:rsidR="001B32AD" w:rsidRPr="00D95156" w:rsidRDefault="001B32AD" w:rsidP="001B32AD">
      <w:pPr>
        <w:tabs>
          <w:tab w:val="left" w:pos="567"/>
        </w:tabs>
        <w:spacing w:before="60" w:after="60"/>
        <w:ind w:right="72"/>
        <w:jc w:val="both"/>
        <w:rPr>
          <w:sz w:val="22"/>
          <w:szCs w:val="22"/>
        </w:rPr>
      </w:pPr>
    </w:p>
    <w:p w14:paraId="39A03427" w14:textId="77777777" w:rsidR="001B32AD" w:rsidRPr="00D95156" w:rsidRDefault="001B32AD" w:rsidP="001B32AD">
      <w:pPr>
        <w:rPr>
          <w:rFonts w:eastAsia="Calibri"/>
          <w:sz w:val="22"/>
          <w:szCs w:val="22"/>
        </w:rPr>
      </w:pPr>
      <w:bookmarkStart w:id="3" w:name="_Hlk72322452"/>
      <w:r w:rsidRPr="00D95156">
        <w:rPr>
          <w:rFonts w:eastAsia="Calibri"/>
          <w:b/>
          <w:bCs/>
          <w:sz w:val="22"/>
          <w:szCs w:val="22"/>
        </w:rPr>
        <w:t>Pirma</w:t>
      </w:r>
      <w:r w:rsidRPr="00D95156">
        <w:rPr>
          <w:rFonts w:eastAsia="Calibri"/>
          <w:sz w:val="22"/>
          <w:szCs w:val="22"/>
        </w:rPr>
        <w:t xml:space="preserve"> pirkimo dalis.</w:t>
      </w:r>
    </w:p>
    <w:p w14:paraId="51FD8479" w14:textId="77777777" w:rsidR="001B32AD" w:rsidRPr="00D95156" w:rsidRDefault="001B32AD" w:rsidP="001B32AD">
      <w:pPr>
        <w:widowControl w:val="0"/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bookmarkStart w:id="4" w:name="_Hlk175664499"/>
      <w:r w:rsidRPr="00D95156">
        <w:rPr>
          <w:rFonts w:eastAsia="Calibri"/>
          <w:sz w:val="22"/>
          <w:szCs w:val="22"/>
        </w:rPr>
        <w:t>Pasiūlymų vertinimui bus taikomi šie kriterijai: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233"/>
        <w:gridCol w:w="2237"/>
        <w:gridCol w:w="2299"/>
        <w:gridCol w:w="1417"/>
      </w:tblGrid>
      <w:tr w:rsidR="00D95156" w:rsidRPr="00D95156" w14:paraId="492C24C0" w14:textId="77777777" w:rsidTr="00454517">
        <w:trPr>
          <w:trHeight w:val="1260"/>
        </w:trPr>
        <w:tc>
          <w:tcPr>
            <w:tcW w:w="3681" w:type="dxa"/>
            <w:gridSpan w:val="2"/>
            <w:vAlign w:val="center"/>
          </w:tcPr>
          <w:p w14:paraId="05CFFAAA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D95156">
              <w:rPr>
                <w:rFonts w:eastAsia="Calibri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2237" w:type="dxa"/>
            <w:vAlign w:val="center"/>
          </w:tcPr>
          <w:p w14:paraId="16D00408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D95156">
              <w:rPr>
                <w:rFonts w:eastAsia="Calibri"/>
                <w:b/>
                <w:bCs/>
                <w:sz w:val="22"/>
                <w:szCs w:val="22"/>
              </w:rPr>
              <w:t>Privaloma parametro vertė</w:t>
            </w:r>
          </w:p>
        </w:tc>
        <w:tc>
          <w:tcPr>
            <w:tcW w:w="2299" w:type="dxa"/>
            <w:vAlign w:val="center"/>
          </w:tcPr>
          <w:p w14:paraId="45376A31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D95156">
              <w:rPr>
                <w:rFonts w:eastAsia="Calibri"/>
                <w:b/>
                <w:bCs/>
                <w:sz w:val="22"/>
                <w:szCs w:val="22"/>
              </w:rPr>
              <w:t>Geriausia kriterijaus reikšmė</w:t>
            </w:r>
          </w:p>
        </w:tc>
        <w:tc>
          <w:tcPr>
            <w:tcW w:w="1417" w:type="dxa"/>
            <w:vAlign w:val="center"/>
          </w:tcPr>
          <w:p w14:paraId="79F1B7FC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D95156">
              <w:rPr>
                <w:rFonts w:eastAsia="Calibri"/>
                <w:b/>
                <w:bCs/>
                <w:sz w:val="22"/>
                <w:szCs w:val="22"/>
              </w:rPr>
              <w:t>Lyginamasis svoris ekonominio naudingumo įvertinime</w:t>
            </w:r>
          </w:p>
        </w:tc>
      </w:tr>
      <w:tr w:rsidR="00D95156" w:rsidRPr="00D95156" w14:paraId="52A4BF54" w14:textId="77777777" w:rsidTr="00454517">
        <w:trPr>
          <w:trHeight w:val="193"/>
        </w:trPr>
        <w:tc>
          <w:tcPr>
            <w:tcW w:w="3681" w:type="dxa"/>
            <w:gridSpan w:val="2"/>
            <w:vAlign w:val="center"/>
          </w:tcPr>
          <w:p w14:paraId="3D8AAA4C" w14:textId="404ECFCF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Pasiūlymo kaina C=C1+C2+C3</w:t>
            </w:r>
          </w:p>
          <w:p w14:paraId="0BB40991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C1 - barstytuvo su nedalomai komplektuojama įranga kaina;</w:t>
            </w:r>
          </w:p>
          <w:p w14:paraId="14DFBEFE" w14:textId="51E103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C2 - barstymo įrangos gamintojo numatytų ir pardavėjo siūlomų atlikti  privalomų techninių aptarnavimų kaina;</w:t>
            </w:r>
          </w:p>
          <w:p w14:paraId="66AEDC67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C3 - krovinio automobilio esamos elektros ir hidraulinės sistemų testavimas, rekonstrukcija (jei tai reikalinga užtikrinant nepriekaištingą barstytuvo veikimą), barstytuvų sumontavimas į   krovininio automobilio kėbulą, barstytuvo veikimo derinimas, kalibravimas.</w:t>
            </w:r>
          </w:p>
        </w:tc>
        <w:tc>
          <w:tcPr>
            <w:tcW w:w="2237" w:type="dxa"/>
            <w:vAlign w:val="center"/>
          </w:tcPr>
          <w:p w14:paraId="5D4A5C38" w14:textId="4CE61934" w:rsidR="001B32AD" w:rsidRPr="00D95156" w:rsidRDefault="001B32AD" w:rsidP="001B32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____</w:t>
            </w:r>
          </w:p>
        </w:tc>
        <w:tc>
          <w:tcPr>
            <w:tcW w:w="2299" w:type="dxa"/>
            <w:vAlign w:val="center"/>
          </w:tcPr>
          <w:p w14:paraId="08C0B367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Yra mažiausia reikšmė</w:t>
            </w:r>
          </w:p>
        </w:tc>
        <w:tc>
          <w:tcPr>
            <w:tcW w:w="1417" w:type="dxa"/>
            <w:vAlign w:val="center"/>
          </w:tcPr>
          <w:p w14:paraId="63AF2ED6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X=74</w:t>
            </w:r>
          </w:p>
        </w:tc>
      </w:tr>
      <w:tr w:rsidR="00D95156" w:rsidRPr="00D95156" w14:paraId="3EBFA275" w14:textId="77777777" w:rsidTr="00454517">
        <w:trPr>
          <w:trHeight w:val="193"/>
        </w:trPr>
        <w:tc>
          <w:tcPr>
            <w:tcW w:w="9634" w:type="dxa"/>
            <w:gridSpan w:val="5"/>
            <w:vAlign w:val="center"/>
          </w:tcPr>
          <w:p w14:paraId="154CCF76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Kiti kriterijai:</w:t>
            </w:r>
          </w:p>
        </w:tc>
      </w:tr>
      <w:tr w:rsidR="00D95156" w:rsidRPr="00D95156" w14:paraId="4FC778DE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58C82C02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vertAlign w:val="subscript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3233" w:type="dxa"/>
          </w:tcPr>
          <w:p w14:paraId="124D29D6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  <w:lang w:val="pt-PT"/>
              </w:rPr>
              <w:t xml:space="preserve">Suteikiamas pilnos garantijos terminas barstymo įrangai, t.y. </w:t>
            </w:r>
            <w:r w:rsidRPr="00D95156">
              <w:rPr>
                <w:rFonts w:eastAsia="Calibri"/>
                <w:sz w:val="22"/>
                <w:szCs w:val="22"/>
                <w:lang w:val="pt-PT"/>
              </w:rPr>
              <w:lastRenderedPageBreak/>
              <w:t>visam siūlomam komplektui.</w:t>
            </w:r>
          </w:p>
        </w:tc>
        <w:tc>
          <w:tcPr>
            <w:tcW w:w="2237" w:type="dxa"/>
          </w:tcPr>
          <w:p w14:paraId="354AB9CE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lastRenderedPageBreak/>
              <w:t xml:space="preserve">Ne </w:t>
            </w:r>
            <w:proofErr w:type="spellStart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>mažiau</w:t>
            </w:r>
            <w:proofErr w:type="spellEnd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 xml:space="preserve"> 24 </w:t>
            </w:r>
            <w:proofErr w:type="spellStart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>mėn</w:t>
            </w:r>
            <w:proofErr w:type="spellEnd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 xml:space="preserve">. </w:t>
            </w:r>
          </w:p>
        </w:tc>
        <w:tc>
          <w:tcPr>
            <w:tcW w:w="2299" w:type="dxa"/>
          </w:tcPr>
          <w:p w14:paraId="0EC6DD1E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D95156">
              <w:rPr>
                <w:rFonts w:eastAsia="Calibri"/>
                <w:sz w:val="22"/>
                <w:szCs w:val="22"/>
                <w:lang w:val="en-US"/>
              </w:rPr>
              <w:t>Yra</w:t>
            </w:r>
            <w:proofErr w:type="spellEnd"/>
            <w:r w:rsidRPr="00D95156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95156">
              <w:rPr>
                <w:rFonts w:eastAsia="Calibri"/>
                <w:sz w:val="22"/>
                <w:szCs w:val="22"/>
                <w:lang w:val="en-US"/>
              </w:rPr>
              <w:t>didžiausia</w:t>
            </w:r>
            <w:proofErr w:type="spellEnd"/>
            <w:r w:rsidRPr="00D95156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95156">
              <w:rPr>
                <w:rFonts w:eastAsia="Calibri"/>
                <w:sz w:val="22"/>
                <w:szCs w:val="22"/>
                <w:lang w:val="en-US"/>
              </w:rPr>
              <w:t>reikšmė</w:t>
            </w:r>
            <w:proofErr w:type="spellEnd"/>
          </w:p>
        </w:tc>
        <w:tc>
          <w:tcPr>
            <w:tcW w:w="1417" w:type="dxa"/>
          </w:tcPr>
          <w:p w14:paraId="7E1D9419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1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=12</w:t>
            </w:r>
          </w:p>
        </w:tc>
      </w:tr>
      <w:tr w:rsidR="00D95156" w:rsidRPr="00D95156" w14:paraId="1DA2D4E8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3274CB2B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3233" w:type="dxa"/>
          </w:tcPr>
          <w:p w14:paraId="45A30763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pt-PT"/>
              </w:rPr>
            </w:pPr>
            <w:r w:rsidRPr="00D95156">
              <w:rPr>
                <w:rFonts w:eastAsia="Calibri"/>
                <w:sz w:val="22"/>
                <w:szCs w:val="22"/>
                <w:lang w:val="pt-PT"/>
              </w:rPr>
              <w:t>Suteikiamas pilnos garantijos terminas revizuotiems ir/arba renovuotiems/sumontuotiems naujiems krovininio automobilio hidraulinės sistemos komponentams.</w:t>
            </w:r>
          </w:p>
        </w:tc>
        <w:tc>
          <w:tcPr>
            <w:tcW w:w="2237" w:type="dxa"/>
          </w:tcPr>
          <w:p w14:paraId="1A5F47D8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pt-PT"/>
              </w:rPr>
            </w:pPr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 xml:space="preserve">Ne </w:t>
            </w:r>
            <w:proofErr w:type="spellStart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>mažiau</w:t>
            </w:r>
            <w:proofErr w:type="spellEnd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 xml:space="preserve"> 12 </w:t>
            </w:r>
            <w:proofErr w:type="spellStart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>mėn</w:t>
            </w:r>
            <w:proofErr w:type="spellEnd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 xml:space="preserve">. </w:t>
            </w:r>
          </w:p>
        </w:tc>
        <w:tc>
          <w:tcPr>
            <w:tcW w:w="2299" w:type="dxa"/>
          </w:tcPr>
          <w:p w14:paraId="5453EC01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pt-PT"/>
              </w:rPr>
            </w:pPr>
            <w:proofErr w:type="spellStart"/>
            <w:r w:rsidRPr="00D95156">
              <w:rPr>
                <w:rFonts w:eastAsia="Calibri"/>
                <w:sz w:val="22"/>
                <w:szCs w:val="22"/>
                <w:lang w:val="en-US"/>
              </w:rPr>
              <w:t>Yra</w:t>
            </w:r>
            <w:proofErr w:type="spellEnd"/>
            <w:r w:rsidRPr="00D95156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95156">
              <w:rPr>
                <w:rFonts w:eastAsia="Calibri"/>
                <w:sz w:val="22"/>
                <w:szCs w:val="22"/>
                <w:lang w:val="en-US"/>
              </w:rPr>
              <w:t>didžiausia</w:t>
            </w:r>
            <w:proofErr w:type="spellEnd"/>
            <w:r w:rsidRPr="00D95156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95156">
              <w:rPr>
                <w:rFonts w:eastAsia="Calibri"/>
                <w:sz w:val="22"/>
                <w:szCs w:val="22"/>
                <w:lang w:val="en-US"/>
              </w:rPr>
              <w:t>reikšmė</w:t>
            </w:r>
            <w:proofErr w:type="spellEnd"/>
          </w:p>
        </w:tc>
        <w:tc>
          <w:tcPr>
            <w:tcW w:w="1417" w:type="dxa"/>
          </w:tcPr>
          <w:p w14:paraId="3291C798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2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 xml:space="preserve">=4 </w:t>
            </w:r>
          </w:p>
        </w:tc>
      </w:tr>
      <w:tr w:rsidR="00D95156" w:rsidRPr="00D95156" w14:paraId="784D15B9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0ACE9516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bookmarkStart w:id="5" w:name="_Hlk182833324"/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3233" w:type="dxa"/>
            <w:vAlign w:val="center"/>
          </w:tcPr>
          <w:p w14:paraId="323A2770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Medžiagų bunkeris ir konstrukcinis rėmas</w:t>
            </w:r>
          </w:p>
        </w:tc>
        <w:tc>
          <w:tcPr>
            <w:tcW w:w="2237" w:type="dxa"/>
            <w:vAlign w:val="center"/>
          </w:tcPr>
          <w:p w14:paraId="7C07C13C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Padengtas antikorozine danga ir dažytas. Bendras dangos (antikorozinės dangos ir dažų sluoksnio dangos) sluoksnio storis ne mažiau 180 µm.</w:t>
            </w:r>
          </w:p>
        </w:tc>
        <w:tc>
          <w:tcPr>
            <w:tcW w:w="2299" w:type="dxa"/>
            <w:vAlign w:val="center"/>
          </w:tcPr>
          <w:p w14:paraId="508D1AEC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Pagamintas iš nerūdijančio plieno</w:t>
            </w:r>
          </w:p>
        </w:tc>
        <w:tc>
          <w:tcPr>
            <w:tcW w:w="1417" w:type="dxa"/>
          </w:tcPr>
          <w:p w14:paraId="504EC0F3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3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=4</w:t>
            </w:r>
          </w:p>
        </w:tc>
      </w:tr>
      <w:bookmarkEnd w:id="5"/>
      <w:tr w:rsidR="00D95156" w:rsidRPr="00D95156" w14:paraId="0CF40AD8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4047462E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4</w:t>
            </w:r>
          </w:p>
        </w:tc>
        <w:tc>
          <w:tcPr>
            <w:tcW w:w="3233" w:type="dxa"/>
            <w:shd w:val="clear" w:color="auto" w:fill="auto"/>
            <w:vAlign w:val="center"/>
          </w:tcPr>
          <w:p w14:paraId="095C22D0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Bunkerio talpa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EB03FB5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Ne mažiau 6 m³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3A88DACC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7 m³ ar daugiau</w:t>
            </w:r>
          </w:p>
        </w:tc>
        <w:tc>
          <w:tcPr>
            <w:tcW w:w="1417" w:type="dxa"/>
            <w:shd w:val="clear" w:color="auto" w:fill="auto"/>
          </w:tcPr>
          <w:p w14:paraId="2F3E87FF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en-US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4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=1</w:t>
            </w:r>
          </w:p>
        </w:tc>
      </w:tr>
      <w:tr w:rsidR="00D95156" w:rsidRPr="00D95156" w14:paraId="64ED08A6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0950C5B5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5</w:t>
            </w:r>
          </w:p>
        </w:tc>
        <w:tc>
          <w:tcPr>
            <w:tcW w:w="3233" w:type="dxa"/>
            <w:shd w:val="clear" w:color="auto" w:fill="auto"/>
            <w:vAlign w:val="center"/>
          </w:tcPr>
          <w:p w14:paraId="7ABD5DEF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Medžiagos dozavimo sklendės aukštį reguliuojantis įtaisas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4DC987F8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Mechaninis įtaisas, valdomas rankiniu būdu.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47720F88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 xml:space="preserve">Elektrinę ar kitą pavarą turintis įtaisas, valdomas iš barstytuvo valdymo pulto.    </w:t>
            </w:r>
          </w:p>
        </w:tc>
        <w:tc>
          <w:tcPr>
            <w:tcW w:w="1417" w:type="dxa"/>
            <w:shd w:val="clear" w:color="auto" w:fill="auto"/>
          </w:tcPr>
          <w:p w14:paraId="7DCAB775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en-US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5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=1</w:t>
            </w:r>
          </w:p>
        </w:tc>
      </w:tr>
      <w:tr w:rsidR="00D95156" w:rsidRPr="00D95156" w14:paraId="2A2ABCD6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7471BFF6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6</w:t>
            </w:r>
          </w:p>
        </w:tc>
        <w:tc>
          <w:tcPr>
            <w:tcW w:w="3233" w:type="dxa"/>
            <w:shd w:val="clear" w:color="auto" w:fill="auto"/>
            <w:vAlign w:val="center"/>
          </w:tcPr>
          <w:p w14:paraId="4ADE43A4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highlight w:val="red"/>
              </w:rPr>
            </w:pPr>
            <w:r w:rsidRPr="00D95156">
              <w:rPr>
                <w:rFonts w:eastAsia="Calibri"/>
                <w:sz w:val="22"/>
                <w:szCs w:val="22"/>
              </w:rPr>
              <w:t>Valdymo pultas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4BD5CD68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Atitinkantis techninius reikalavimus</w:t>
            </w:r>
          </w:p>
          <w:p w14:paraId="6435FF06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highlight w:val="red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14:paraId="068566C5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 xml:space="preserve">Atitinkantis techninius reikalavimus ir </w:t>
            </w:r>
          </w:p>
          <w:p w14:paraId="46C44206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highlight w:val="red"/>
              </w:rPr>
            </w:pPr>
            <w:r w:rsidRPr="00D95156">
              <w:rPr>
                <w:rFonts w:eastAsia="Calibri"/>
                <w:sz w:val="22"/>
                <w:szCs w:val="22"/>
              </w:rPr>
              <w:t>turintis  automatinio barstymo funkciją pagal pasirinktą iš anksto užprogramuotą maršrutą.</w:t>
            </w:r>
          </w:p>
        </w:tc>
        <w:tc>
          <w:tcPr>
            <w:tcW w:w="1417" w:type="dxa"/>
            <w:shd w:val="clear" w:color="auto" w:fill="auto"/>
          </w:tcPr>
          <w:p w14:paraId="7225AB54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highlight w:val="red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6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 xml:space="preserve">=4 </w:t>
            </w:r>
          </w:p>
        </w:tc>
      </w:tr>
    </w:tbl>
    <w:p w14:paraId="11F51DB3" w14:textId="77777777" w:rsidR="001B32AD" w:rsidRPr="00D95156" w:rsidRDefault="001B32AD" w:rsidP="001B32AD">
      <w:pPr>
        <w:widowControl w:val="0"/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</w:p>
    <w:p w14:paraId="03811F3E" w14:textId="77777777" w:rsidR="001B32AD" w:rsidRPr="00D95156" w:rsidRDefault="001B32AD" w:rsidP="001B32AD">
      <w:pPr>
        <w:numPr>
          <w:ilvl w:val="0"/>
          <w:numId w:val="96"/>
        </w:numPr>
        <w:tabs>
          <w:tab w:val="num" w:pos="0"/>
        </w:tabs>
        <w:ind w:left="0" w:firstLine="0"/>
        <w:contextualSpacing/>
        <w:jc w:val="both"/>
        <w:rPr>
          <w:rFonts w:eastAsia="Calibri"/>
          <w:sz w:val="22"/>
          <w:szCs w:val="22"/>
        </w:rPr>
      </w:pPr>
      <w:bookmarkStart w:id="6" w:name="_Hlk175303417"/>
      <w:r w:rsidRPr="00D95156">
        <w:rPr>
          <w:rFonts w:eastAsia="Calibri"/>
          <w:sz w:val="22"/>
          <w:szCs w:val="22"/>
        </w:rPr>
        <w:t>Kriterijus T</w:t>
      </w:r>
      <w:r w:rsidRPr="00D95156">
        <w:rPr>
          <w:rFonts w:eastAsia="Calibri"/>
          <w:sz w:val="22"/>
          <w:szCs w:val="22"/>
          <w:vertAlign w:val="subscript"/>
        </w:rPr>
        <w:t>1</w:t>
      </w:r>
      <w:r w:rsidRPr="00D95156">
        <w:rPr>
          <w:rFonts w:eastAsia="Calibri"/>
          <w:sz w:val="22"/>
          <w:szCs w:val="22"/>
        </w:rPr>
        <w:t xml:space="preserve">  apskaičiuojamas pagal tokią tvarką: </w:t>
      </w:r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543"/>
      </w:tblGrid>
      <w:tr w:rsidR="00D95156" w:rsidRPr="00D95156" w14:paraId="3110FC48" w14:textId="77777777" w:rsidTr="00454517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B983E61" w14:textId="77777777" w:rsidR="001B32AD" w:rsidRPr="00D95156" w:rsidRDefault="001B32AD" w:rsidP="00454517">
            <w:pPr>
              <w:autoSpaceDE w:val="0"/>
              <w:snapToGrid w:val="0"/>
              <w:ind w:firstLine="116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Vertinimo</w:t>
            </w:r>
            <w:proofErr w:type="spellEnd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A9DD332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Privaloma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vertė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BC1BB3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įverčio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intervalai</w:t>
            </w:r>
            <w:proofErr w:type="spellEnd"/>
          </w:p>
          <w:p w14:paraId="227F8981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CAEDC9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pt-PT"/>
              </w:rPr>
            </w:pPr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pt-PT"/>
              </w:rPr>
              <w:t>Lyginamasis svoris ekonominio naudingumo įvertinime balais</w:t>
            </w:r>
          </w:p>
        </w:tc>
      </w:tr>
      <w:tr w:rsidR="00D95156" w:rsidRPr="00D95156" w14:paraId="6A385CFD" w14:textId="77777777" w:rsidTr="00454517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AB1BD6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57DE1A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lang w:eastAsia="zh-CN"/>
              </w:rPr>
              <w:t>Suteikiamas pilnos garantijos terminas barstytuvui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F03A93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sz w:val="22"/>
                <w:szCs w:val="22"/>
                <w:lang w:val="en-US" w:eastAsia="zh-CN"/>
              </w:rPr>
            </w:pPr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 xml:space="preserve">Ne </w:t>
            </w:r>
            <w:proofErr w:type="spellStart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>mažiau</w:t>
            </w:r>
            <w:proofErr w:type="spellEnd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 xml:space="preserve"> 24 </w:t>
            </w:r>
            <w:proofErr w:type="spellStart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>mėnesių</w:t>
            </w:r>
            <w:proofErr w:type="spellEnd"/>
          </w:p>
          <w:p w14:paraId="6203FCE8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sz w:val="22"/>
                <w:szCs w:val="22"/>
                <w:lang w:val="en-US" w:eastAsia="zh-CN"/>
              </w:rPr>
            </w:pPr>
          </w:p>
          <w:p w14:paraId="4E0A3283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840AA72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lastRenderedPageBreak/>
              <w:t>24 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D7D5F7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=0</w:t>
            </w:r>
          </w:p>
        </w:tc>
      </w:tr>
      <w:tr w:rsidR="00D95156" w:rsidRPr="00D95156" w14:paraId="4AED6315" w14:textId="77777777" w:rsidTr="00454517">
        <w:trPr>
          <w:trHeight w:val="746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F544435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C9671E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85B6C5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7C1B1B5" w14:textId="77777777" w:rsidR="001B32AD" w:rsidRPr="00D95156" w:rsidRDefault="001B32AD" w:rsidP="00454517">
            <w:pPr>
              <w:snapToGrid w:val="0"/>
              <w:jc w:val="center"/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25 mėn. – 36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CCB3642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Už kiekvieną suteikiama papildomą mėnesį skiriama po 0,3 balo</w:t>
            </w:r>
          </w:p>
        </w:tc>
      </w:tr>
      <w:tr w:rsidR="00D95156" w:rsidRPr="00D95156" w14:paraId="3A0C9EA4" w14:textId="77777777" w:rsidTr="00454517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FF060E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98105E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B8B259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9EF61E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37 mėn. – 47 mėn.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254CB6A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Už kiekvieną suteikiama papildomą mėnesį skiriama po 0,6 balo</w:t>
            </w:r>
          </w:p>
        </w:tc>
      </w:tr>
      <w:tr w:rsidR="00D95156" w:rsidRPr="00D95156" w14:paraId="748769F2" w14:textId="77777777" w:rsidTr="00454517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12EBA3F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ABACFF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188F9F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4AB090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 xml:space="preserve">48 </w:t>
            </w:r>
            <w:proofErr w:type="spellStart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mėn</w:t>
            </w:r>
            <w:proofErr w:type="spellEnd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 xml:space="preserve">. </w:t>
            </w:r>
            <w:proofErr w:type="spellStart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ar</w:t>
            </w:r>
            <w:proofErr w:type="spellEnd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daugiau</w:t>
            </w:r>
            <w:proofErr w:type="spellEnd"/>
          </w:p>
          <w:p w14:paraId="76644A11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7A7281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bookmarkStart w:id="7" w:name="_Hlk132623084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bookmarkEnd w:id="7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12</w:t>
            </w:r>
          </w:p>
        </w:tc>
      </w:tr>
    </w:tbl>
    <w:p w14:paraId="09F853C4" w14:textId="77777777" w:rsidR="001B32AD" w:rsidRPr="00D95156" w:rsidRDefault="001B32AD" w:rsidP="001B32AD">
      <w:pPr>
        <w:numPr>
          <w:ilvl w:val="0"/>
          <w:numId w:val="97"/>
        </w:numPr>
        <w:tabs>
          <w:tab w:val="left" w:pos="-864"/>
          <w:tab w:val="left" w:pos="-432"/>
        </w:tabs>
        <w:suppressAutoHyphens/>
        <w:autoSpaceDN w:val="0"/>
        <w:ind w:left="0"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 xml:space="preserve">            Pagal Tiekėjo pasiūlytą parametro skaitinę reikšmę skiriamas atitinkamas balų skaičius – Y</w:t>
      </w:r>
      <w:r w:rsidRPr="00D95156">
        <w:rPr>
          <w:rFonts w:eastAsia="Calibri"/>
          <w:sz w:val="22"/>
          <w:szCs w:val="22"/>
          <w:vertAlign w:val="subscript"/>
        </w:rPr>
        <w:t>1</w:t>
      </w:r>
      <w:r w:rsidRPr="00D95156">
        <w:rPr>
          <w:rFonts w:eastAsia="Calibri"/>
          <w:sz w:val="22"/>
          <w:szCs w:val="22"/>
        </w:rPr>
        <w:t>.</w:t>
      </w:r>
    </w:p>
    <w:bookmarkEnd w:id="6"/>
    <w:p w14:paraId="16B245F8" w14:textId="77777777" w:rsidR="001B32AD" w:rsidRPr="00D95156" w:rsidRDefault="001B32AD" w:rsidP="001B32AD">
      <w:pPr>
        <w:numPr>
          <w:ilvl w:val="0"/>
          <w:numId w:val="96"/>
        </w:numPr>
        <w:tabs>
          <w:tab w:val="num" w:pos="0"/>
        </w:tabs>
        <w:ind w:left="0" w:firstLine="0"/>
        <w:contextualSpacing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>Kriterijus T</w:t>
      </w:r>
      <w:r w:rsidRPr="00D95156">
        <w:rPr>
          <w:rFonts w:eastAsia="Calibri"/>
          <w:sz w:val="22"/>
          <w:szCs w:val="22"/>
          <w:vertAlign w:val="subscript"/>
        </w:rPr>
        <w:t>2</w:t>
      </w:r>
      <w:r w:rsidRPr="00D95156">
        <w:rPr>
          <w:rFonts w:eastAsia="Calibri"/>
          <w:sz w:val="22"/>
          <w:szCs w:val="22"/>
        </w:rPr>
        <w:t xml:space="preserve">  apskaičiuojamas pagal tokią tvarką: </w:t>
      </w:r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543"/>
      </w:tblGrid>
      <w:tr w:rsidR="00D95156" w:rsidRPr="00D95156" w14:paraId="2AC923B8" w14:textId="77777777" w:rsidTr="00454517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03304AC" w14:textId="77777777" w:rsidR="001B32AD" w:rsidRPr="00D95156" w:rsidRDefault="001B32AD" w:rsidP="00454517">
            <w:pPr>
              <w:autoSpaceDE w:val="0"/>
              <w:snapToGrid w:val="0"/>
              <w:ind w:firstLine="116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Vertinimo</w:t>
            </w:r>
            <w:proofErr w:type="spellEnd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047228F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Privaloma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vertė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405AD40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įverčio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intervalai</w:t>
            </w:r>
            <w:proofErr w:type="spellEnd"/>
          </w:p>
          <w:p w14:paraId="78D46044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67DFFC0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pt-PT"/>
              </w:rPr>
            </w:pPr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pt-PT"/>
              </w:rPr>
              <w:t>Lyginamasis svoris ekonominio naudingumo įvertinime balais</w:t>
            </w:r>
          </w:p>
        </w:tc>
      </w:tr>
      <w:tr w:rsidR="00D95156" w:rsidRPr="00D95156" w14:paraId="5A3CCBC2" w14:textId="77777777" w:rsidTr="00454517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6C21D0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2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59E57B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lang w:eastAsia="zh-CN"/>
              </w:rPr>
              <w:t>Suteikiamas pilnos garantijos terminas revizuotiems ir/arba renovuotiems/sumontuotiems naujiems krovininio automobilio hidraulinės sistemos komponentams.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C56D04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sz w:val="22"/>
                <w:szCs w:val="22"/>
                <w:lang w:val="en-US" w:eastAsia="zh-CN"/>
              </w:rPr>
            </w:pPr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 xml:space="preserve">Ne </w:t>
            </w:r>
            <w:proofErr w:type="spellStart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>mažiau</w:t>
            </w:r>
            <w:proofErr w:type="spellEnd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 xml:space="preserve"> 12 </w:t>
            </w:r>
            <w:proofErr w:type="spellStart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>mėnesių</w:t>
            </w:r>
            <w:proofErr w:type="spellEnd"/>
          </w:p>
          <w:p w14:paraId="23F3DC74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sz w:val="22"/>
                <w:szCs w:val="22"/>
                <w:lang w:val="en-US" w:eastAsia="zh-CN"/>
              </w:rPr>
            </w:pPr>
          </w:p>
          <w:p w14:paraId="5D5D0D7E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5DB7792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12 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8707A2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=0</w:t>
            </w:r>
          </w:p>
        </w:tc>
      </w:tr>
      <w:tr w:rsidR="00D95156" w:rsidRPr="00D95156" w14:paraId="4CE5DEA3" w14:textId="77777777" w:rsidTr="00454517">
        <w:trPr>
          <w:trHeight w:val="746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961BF9E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01110C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F7F4D7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078C322" w14:textId="77777777" w:rsidR="001B32AD" w:rsidRPr="00D95156" w:rsidRDefault="001B32AD" w:rsidP="00454517">
            <w:pPr>
              <w:snapToGrid w:val="0"/>
              <w:jc w:val="center"/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13 mėn. – 24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3E2BFD4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Už kiekvieną suteikiama papildomą mėnesį skiriama po 0,05 balo</w:t>
            </w:r>
          </w:p>
        </w:tc>
      </w:tr>
      <w:tr w:rsidR="00D95156" w:rsidRPr="00D95156" w14:paraId="12795E0A" w14:textId="77777777" w:rsidTr="00454517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9AFD04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E94836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841D94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6F880F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25 mėn. – 36 mėn.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9C3AAB9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Už kiekvieną suteikiama papildomą mėnesį skiriama po 0,1 balo</w:t>
            </w:r>
          </w:p>
        </w:tc>
      </w:tr>
      <w:tr w:rsidR="00D95156" w:rsidRPr="00D95156" w14:paraId="7FBC28F3" w14:textId="77777777" w:rsidTr="00454517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196F83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D7D22D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A6DD2B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7F85C6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37 mėn. – 47 mėn.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C3BDDE3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Už kiekvieną suteikiama papildomą mėnesį skiriama po 0,15 balo</w:t>
            </w:r>
          </w:p>
        </w:tc>
      </w:tr>
      <w:tr w:rsidR="00D95156" w:rsidRPr="00D95156" w14:paraId="037A2C7C" w14:textId="77777777" w:rsidTr="00454517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07BEA29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D318B6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67D4A9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56295F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 xml:space="preserve">48 </w:t>
            </w:r>
            <w:proofErr w:type="spellStart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mėn</w:t>
            </w:r>
            <w:proofErr w:type="spellEnd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 xml:space="preserve">. </w:t>
            </w:r>
            <w:proofErr w:type="spellStart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ar</w:t>
            </w:r>
            <w:proofErr w:type="spellEnd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daugiau</w:t>
            </w:r>
            <w:proofErr w:type="spellEnd"/>
          </w:p>
          <w:p w14:paraId="777DCA0B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BD1277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=4</w:t>
            </w:r>
          </w:p>
        </w:tc>
      </w:tr>
    </w:tbl>
    <w:p w14:paraId="01094EF1" w14:textId="77777777" w:rsidR="001B32AD" w:rsidRPr="00D95156" w:rsidRDefault="001B32AD" w:rsidP="001B32AD">
      <w:pPr>
        <w:numPr>
          <w:ilvl w:val="0"/>
          <w:numId w:val="97"/>
        </w:numPr>
        <w:tabs>
          <w:tab w:val="left" w:pos="-864"/>
          <w:tab w:val="left" w:pos="-432"/>
        </w:tabs>
        <w:suppressAutoHyphens/>
        <w:autoSpaceDN w:val="0"/>
        <w:ind w:left="0"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 xml:space="preserve">            Pagal Tiekėjo pasiūlytą parametro skaitinę reikšmę skiriamas atitinkamas balų skaičius – Y</w:t>
      </w:r>
      <w:r w:rsidRPr="00D95156">
        <w:rPr>
          <w:rFonts w:eastAsia="Calibri"/>
          <w:sz w:val="22"/>
          <w:szCs w:val="22"/>
          <w:vertAlign w:val="subscript"/>
        </w:rPr>
        <w:t>2</w:t>
      </w:r>
      <w:r w:rsidRPr="00D95156">
        <w:rPr>
          <w:rFonts w:eastAsia="Calibri"/>
          <w:sz w:val="22"/>
          <w:szCs w:val="22"/>
        </w:rPr>
        <w:t>.</w:t>
      </w:r>
    </w:p>
    <w:p w14:paraId="5D262860" w14:textId="77777777" w:rsidR="001B32AD" w:rsidRPr="00D95156" w:rsidRDefault="001B32AD" w:rsidP="001B32AD">
      <w:pPr>
        <w:tabs>
          <w:tab w:val="left" w:pos="-864"/>
          <w:tab w:val="left" w:pos="-432"/>
        </w:tabs>
        <w:suppressAutoHyphens/>
        <w:autoSpaceDN w:val="0"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 xml:space="preserve">Kriterijai </w:t>
      </w:r>
      <w:r w:rsidRPr="00D95156">
        <w:rPr>
          <w:rFonts w:eastAsia="Calibri"/>
          <w:b/>
          <w:bCs/>
          <w:sz w:val="22"/>
          <w:szCs w:val="22"/>
        </w:rPr>
        <w:t>T</w:t>
      </w:r>
      <w:r w:rsidRPr="00D95156">
        <w:rPr>
          <w:rFonts w:eastAsia="Calibri"/>
          <w:b/>
          <w:bCs/>
          <w:sz w:val="22"/>
          <w:szCs w:val="22"/>
          <w:vertAlign w:val="subscript"/>
        </w:rPr>
        <w:t>3</w:t>
      </w:r>
      <w:r w:rsidRPr="00D95156">
        <w:rPr>
          <w:rFonts w:eastAsia="Calibri"/>
          <w:b/>
          <w:bCs/>
          <w:sz w:val="22"/>
          <w:szCs w:val="22"/>
        </w:rPr>
        <w:t>, T</w:t>
      </w:r>
      <w:r w:rsidRPr="00D95156">
        <w:rPr>
          <w:rFonts w:eastAsia="Calibri"/>
          <w:b/>
          <w:bCs/>
          <w:sz w:val="22"/>
          <w:szCs w:val="22"/>
          <w:vertAlign w:val="subscript"/>
        </w:rPr>
        <w:t>4</w:t>
      </w:r>
      <w:r w:rsidRPr="00D95156">
        <w:rPr>
          <w:rFonts w:eastAsia="Calibri"/>
          <w:b/>
          <w:bCs/>
          <w:sz w:val="22"/>
          <w:szCs w:val="22"/>
        </w:rPr>
        <w:t>, T</w:t>
      </w:r>
      <w:r w:rsidRPr="00D95156">
        <w:rPr>
          <w:rFonts w:eastAsia="Calibri"/>
          <w:b/>
          <w:bCs/>
          <w:sz w:val="22"/>
          <w:szCs w:val="22"/>
          <w:vertAlign w:val="subscript"/>
        </w:rPr>
        <w:t>5</w:t>
      </w:r>
      <w:r w:rsidRPr="00D95156">
        <w:rPr>
          <w:rFonts w:eastAsia="Calibri"/>
          <w:b/>
          <w:bCs/>
          <w:sz w:val="22"/>
          <w:szCs w:val="22"/>
        </w:rPr>
        <w:t>, T</w:t>
      </w:r>
      <w:r w:rsidRPr="00D95156">
        <w:rPr>
          <w:rFonts w:eastAsia="Calibri"/>
          <w:b/>
          <w:bCs/>
          <w:sz w:val="22"/>
          <w:szCs w:val="22"/>
          <w:vertAlign w:val="subscript"/>
        </w:rPr>
        <w:t>6</w:t>
      </w:r>
      <w:r w:rsidRPr="00D95156">
        <w:rPr>
          <w:rFonts w:eastAsia="Calibri"/>
          <w:sz w:val="22"/>
          <w:szCs w:val="22"/>
        </w:rPr>
        <w:t xml:space="preserve"> apskaičiuojami tokia tvarka: </w:t>
      </w:r>
    </w:p>
    <w:p w14:paraId="3C7BC23E" w14:textId="00761F5E" w:rsidR="001B32AD" w:rsidRPr="00D95156" w:rsidRDefault="001B32AD" w:rsidP="001B32AD">
      <w:pPr>
        <w:tabs>
          <w:tab w:val="left" w:pos="-864"/>
          <w:tab w:val="left" w:pos="-432"/>
        </w:tabs>
        <w:suppressAutoHyphens/>
        <w:autoSpaceDN w:val="0"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D95156">
        <w:rPr>
          <w:rFonts w:eastAsia="Calibri"/>
          <w:sz w:val="22"/>
          <w:szCs w:val="22"/>
        </w:rPr>
        <w:t>Yi</w:t>
      </w:r>
      <w:proofErr w:type="spellEnd"/>
      <w:r w:rsidRPr="00D95156">
        <w:rPr>
          <w:rFonts w:eastAsia="Calibri"/>
          <w:sz w:val="22"/>
          <w:szCs w:val="22"/>
        </w:rPr>
        <w:t>.</w:t>
      </w:r>
      <w:bookmarkEnd w:id="4"/>
    </w:p>
    <w:p w14:paraId="72D78F39" w14:textId="77777777" w:rsidR="001B32AD" w:rsidRPr="00D95156" w:rsidRDefault="001B32AD" w:rsidP="001B32AD">
      <w:pPr>
        <w:rPr>
          <w:rFonts w:eastAsia="Calibri"/>
          <w:sz w:val="22"/>
          <w:szCs w:val="22"/>
        </w:rPr>
      </w:pPr>
      <w:bookmarkStart w:id="8" w:name="_Hlk135745094"/>
      <w:r w:rsidRPr="00D95156">
        <w:rPr>
          <w:rFonts w:eastAsia="Calibri"/>
          <w:b/>
          <w:bCs/>
          <w:sz w:val="22"/>
          <w:szCs w:val="22"/>
        </w:rPr>
        <w:t>Antra ir trečia</w:t>
      </w:r>
      <w:r w:rsidRPr="00D95156">
        <w:rPr>
          <w:rFonts w:eastAsia="Calibri"/>
          <w:sz w:val="22"/>
          <w:szCs w:val="22"/>
        </w:rPr>
        <w:t xml:space="preserve"> pirkimo dalis</w:t>
      </w:r>
      <w:bookmarkEnd w:id="8"/>
      <w:r w:rsidRPr="00D95156">
        <w:rPr>
          <w:rFonts w:eastAsia="Calibri"/>
          <w:sz w:val="22"/>
          <w:szCs w:val="22"/>
        </w:rPr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233"/>
        <w:gridCol w:w="2237"/>
        <w:gridCol w:w="2299"/>
        <w:gridCol w:w="1417"/>
      </w:tblGrid>
      <w:tr w:rsidR="00D95156" w:rsidRPr="00D95156" w14:paraId="26CB1201" w14:textId="77777777" w:rsidTr="00454517">
        <w:trPr>
          <w:trHeight w:val="1260"/>
        </w:trPr>
        <w:tc>
          <w:tcPr>
            <w:tcW w:w="3681" w:type="dxa"/>
            <w:gridSpan w:val="2"/>
            <w:vAlign w:val="center"/>
          </w:tcPr>
          <w:p w14:paraId="529E8194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bookmarkStart w:id="9" w:name="_Hlk175653492"/>
            <w:r w:rsidRPr="00D95156">
              <w:rPr>
                <w:rFonts w:eastAsia="Calibri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2237" w:type="dxa"/>
            <w:vAlign w:val="center"/>
          </w:tcPr>
          <w:p w14:paraId="25DDFEFB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D95156">
              <w:rPr>
                <w:rFonts w:eastAsia="Calibri"/>
                <w:b/>
                <w:bCs/>
                <w:sz w:val="22"/>
                <w:szCs w:val="22"/>
              </w:rPr>
              <w:t>Privaloma parametro vertė</w:t>
            </w:r>
          </w:p>
        </w:tc>
        <w:tc>
          <w:tcPr>
            <w:tcW w:w="2299" w:type="dxa"/>
            <w:vAlign w:val="center"/>
          </w:tcPr>
          <w:p w14:paraId="508BB275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D95156">
              <w:rPr>
                <w:rFonts w:eastAsia="Calibri"/>
                <w:b/>
                <w:bCs/>
                <w:sz w:val="22"/>
                <w:szCs w:val="22"/>
              </w:rPr>
              <w:t>Geriausia kriterijaus reikšmė</w:t>
            </w:r>
          </w:p>
        </w:tc>
        <w:tc>
          <w:tcPr>
            <w:tcW w:w="1417" w:type="dxa"/>
            <w:vAlign w:val="center"/>
          </w:tcPr>
          <w:p w14:paraId="1A4A1317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D95156">
              <w:rPr>
                <w:rFonts w:eastAsia="Calibri"/>
                <w:b/>
                <w:bCs/>
                <w:sz w:val="22"/>
                <w:szCs w:val="22"/>
              </w:rPr>
              <w:t>Lyginamasis svoris ekonominio naudingumo įvertinime</w:t>
            </w:r>
          </w:p>
        </w:tc>
      </w:tr>
      <w:tr w:rsidR="00D95156" w:rsidRPr="00D95156" w14:paraId="74479192" w14:textId="77777777" w:rsidTr="00454517">
        <w:trPr>
          <w:trHeight w:val="193"/>
        </w:trPr>
        <w:tc>
          <w:tcPr>
            <w:tcW w:w="3681" w:type="dxa"/>
            <w:gridSpan w:val="2"/>
            <w:vAlign w:val="center"/>
          </w:tcPr>
          <w:p w14:paraId="577E7020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Pasiūlymo kaina C=C1+C2*</w:t>
            </w:r>
          </w:p>
          <w:p w14:paraId="28A06B92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 xml:space="preserve">C1 - barstytuvo su nedalomai </w:t>
            </w:r>
            <w:r w:rsidRPr="00D95156">
              <w:rPr>
                <w:rFonts w:eastAsia="Calibri"/>
                <w:sz w:val="22"/>
                <w:szCs w:val="22"/>
              </w:rPr>
              <w:lastRenderedPageBreak/>
              <w:t>komplektuojama įranga kaina;</w:t>
            </w:r>
          </w:p>
          <w:p w14:paraId="2D4B81C1" w14:textId="5B8471B8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C2 - barstymo įrangos gamintojo numatytų ir pardavėjo siūlomų atlikti  privalomų techninių aptarnavimų kaina;</w:t>
            </w:r>
          </w:p>
        </w:tc>
        <w:tc>
          <w:tcPr>
            <w:tcW w:w="2237" w:type="dxa"/>
            <w:vAlign w:val="center"/>
          </w:tcPr>
          <w:p w14:paraId="44BD880E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99" w:type="dxa"/>
            <w:vAlign w:val="center"/>
          </w:tcPr>
          <w:p w14:paraId="36194ABE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Yra mažiausia reikšmė</w:t>
            </w:r>
          </w:p>
        </w:tc>
        <w:tc>
          <w:tcPr>
            <w:tcW w:w="1417" w:type="dxa"/>
            <w:vAlign w:val="center"/>
          </w:tcPr>
          <w:p w14:paraId="035523B5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X=78</w:t>
            </w:r>
          </w:p>
        </w:tc>
      </w:tr>
      <w:tr w:rsidR="00D95156" w:rsidRPr="00D95156" w14:paraId="7307448F" w14:textId="77777777" w:rsidTr="00454517">
        <w:trPr>
          <w:trHeight w:val="193"/>
        </w:trPr>
        <w:tc>
          <w:tcPr>
            <w:tcW w:w="9634" w:type="dxa"/>
            <w:gridSpan w:val="5"/>
            <w:vAlign w:val="center"/>
          </w:tcPr>
          <w:p w14:paraId="78A87E6E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Kiti kriterijai:</w:t>
            </w:r>
          </w:p>
        </w:tc>
      </w:tr>
      <w:tr w:rsidR="00D95156" w:rsidRPr="00D95156" w14:paraId="484E77A9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78DE12DD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vertAlign w:val="subscript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3233" w:type="dxa"/>
          </w:tcPr>
          <w:p w14:paraId="7A869E4B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  <w:lang w:val="pt-PT"/>
              </w:rPr>
              <w:t>Suteikiamas pilnos garantijos terminas barstymo įrangai, t.y. visam siūlomam komplektui.</w:t>
            </w:r>
          </w:p>
        </w:tc>
        <w:tc>
          <w:tcPr>
            <w:tcW w:w="2237" w:type="dxa"/>
          </w:tcPr>
          <w:p w14:paraId="1973A6BF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 xml:space="preserve">Ne </w:t>
            </w:r>
            <w:proofErr w:type="spellStart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>mažiau</w:t>
            </w:r>
            <w:proofErr w:type="spellEnd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 xml:space="preserve"> 24 </w:t>
            </w:r>
            <w:proofErr w:type="spellStart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>mėn</w:t>
            </w:r>
            <w:proofErr w:type="spellEnd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 xml:space="preserve">. </w:t>
            </w:r>
          </w:p>
        </w:tc>
        <w:tc>
          <w:tcPr>
            <w:tcW w:w="2299" w:type="dxa"/>
          </w:tcPr>
          <w:p w14:paraId="04D0BED6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D95156">
              <w:rPr>
                <w:rFonts w:eastAsia="Calibri"/>
                <w:sz w:val="22"/>
                <w:szCs w:val="22"/>
                <w:lang w:val="en-US"/>
              </w:rPr>
              <w:t>Yra</w:t>
            </w:r>
            <w:proofErr w:type="spellEnd"/>
            <w:r w:rsidRPr="00D95156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95156">
              <w:rPr>
                <w:rFonts w:eastAsia="Calibri"/>
                <w:sz w:val="22"/>
                <w:szCs w:val="22"/>
                <w:lang w:val="en-US"/>
              </w:rPr>
              <w:t>didžiausia</w:t>
            </w:r>
            <w:proofErr w:type="spellEnd"/>
            <w:r w:rsidRPr="00D95156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95156">
              <w:rPr>
                <w:rFonts w:eastAsia="Calibri"/>
                <w:sz w:val="22"/>
                <w:szCs w:val="22"/>
                <w:lang w:val="en-US"/>
              </w:rPr>
              <w:t>reikšmė</w:t>
            </w:r>
            <w:proofErr w:type="spellEnd"/>
          </w:p>
        </w:tc>
        <w:tc>
          <w:tcPr>
            <w:tcW w:w="1417" w:type="dxa"/>
          </w:tcPr>
          <w:p w14:paraId="5735DC3A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1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=12</w:t>
            </w:r>
          </w:p>
        </w:tc>
      </w:tr>
      <w:tr w:rsidR="00D95156" w:rsidRPr="00D95156" w14:paraId="3DF6768B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05515907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3233" w:type="dxa"/>
            <w:vAlign w:val="center"/>
          </w:tcPr>
          <w:p w14:paraId="1CD111B9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pt-PT"/>
              </w:rPr>
            </w:pPr>
            <w:r w:rsidRPr="00D95156">
              <w:rPr>
                <w:rFonts w:eastAsia="Calibri"/>
                <w:sz w:val="22"/>
                <w:szCs w:val="22"/>
              </w:rPr>
              <w:t>Medžiagų bunkeris ir konstrukcinis rėmas</w:t>
            </w:r>
          </w:p>
        </w:tc>
        <w:tc>
          <w:tcPr>
            <w:tcW w:w="2237" w:type="dxa"/>
            <w:vAlign w:val="center"/>
          </w:tcPr>
          <w:p w14:paraId="1BA1B82E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pt-PT"/>
              </w:rPr>
            </w:pPr>
            <w:r w:rsidRPr="00D95156">
              <w:rPr>
                <w:rFonts w:eastAsia="Calibri"/>
                <w:sz w:val="22"/>
                <w:szCs w:val="22"/>
              </w:rPr>
              <w:t>Padengtas antikorozine danga ir dažytas. Bendras dangos (antikorozinės dangos ir dažų sluoksnio dangos) sluoksnio storis ne mažiau 180 µm.</w:t>
            </w:r>
          </w:p>
        </w:tc>
        <w:tc>
          <w:tcPr>
            <w:tcW w:w="2299" w:type="dxa"/>
            <w:vAlign w:val="center"/>
          </w:tcPr>
          <w:p w14:paraId="26238B9D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pt-PT"/>
              </w:rPr>
            </w:pPr>
            <w:r w:rsidRPr="00D95156">
              <w:rPr>
                <w:rFonts w:eastAsia="Calibri"/>
                <w:sz w:val="22"/>
                <w:szCs w:val="22"/>
              </w:rPr>
              <w:t>Pagamintas iš nerūdijančio plieno</w:t>
            </w:r>
          </w:p>
        </w:tc>
        <w:tc>
          <w:tcPr>
            <w:tcW w:w="1417" w:type="dxa"/>
          </w:tcPr>
          <w:p w14:paraId="3CAFC3C7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pt-PT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2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=4</w:t>
            </w:r>
          </w:p>
        </w:tc>
      </w:tr>
      <w:tr w:rsidR="00D95156" w:rsidRPr="00D95156" w14:paraId="767D5C9D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332E96C0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3233" w:type="dxa"/>
            <w:vAlign w:val="center"/>
          </w:tcPr>
          <w:p w14:paraId="1D5A1EF1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Bunkerio talpa</w:t>
            </w:r>
          </w:p>
        </w:tc>
        <w:tc>
          <w:tcPr>
            <w:tcW w:w="2237" w:type="dxa"/>
            <w:vAlign w:val="center"/>
          </w:tcPr>
          <w:p w14:paraId="2561B934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Ne mažiau 8 m³</w:t>
            </w:r>
          </w:p>
        </w:tc>
        <w:tc>
          <w:tcPr>
            <w:tcW w:w="2299" w:type="dxa"/>
            <w:vAlign w:val="center"/>
          </w:tcPr>
          <w:p w14:paraId="310AB577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9 m³ ar daugiau</w:t>
            </w:r>
          </w:p>
        </w:tc>
        <w:tc>
          <w:tcPr>
            <w:tcW w:w="1417" w:type="dxa"/>
          </w:tcPr>
          <w:p w14:paraId="02E06B34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3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=1</w:t>
            </w:r>
          </w:p>
        </w:tc>
      </w:tr>
      <w:tr w:rsidR="00D95156" w:rsidRPr="00D95156" w14:paraId="2E772288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4256F21E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4</w:t>
            </w:r>
          </w:p>
        </w:tc>
        <w:tc>
          <w:tcPr>
            <w:tcW w:w="3233" w:type="dxa"/>
            <w:shd w:val="clear" w:color="auto" w:fill="auto"/>
            <w:vAlign w:val="center"/>
          </w:tcPr>
          <w:p w14:paraId="1C9335DA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Medžiagos dozavimo sklendės aukštį reguliuojantis įtaisas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685B493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Mechaninis įtaisas, valdomas rankiniu būdu.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626D5713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 xml:space="preserve">Elektrinę ar kitą pavarą turintis įtaisas, valdomas iš barstytuvo valdymo pulto.    </w:t>
            </w:r>
          </w:p>
        </w:tc>
        <w:tc>
          <w:tcPr>
            <w:tcW w:w="1417" w:type="dxa"/>
            <w:shd w:val="clear" w:color="auto" w:fill="auto"/>
          </w:tcPr>
          <w:p w14:paraId="17B24E6B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en-US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4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=1</w:t>
            </w:r>
          </w:p>
        </w:tc>
      </w:tr>
      <w:tr w:rsidR="00D95156" w:rsidRPr="00D95156" w14:paraId="54BE2A99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2B749612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5</w:t>
            </w:r>
          </w:p>
        </w:tc>
        <w:tc>
          <w:tcPr>
            <w:tcW w:w="3233" w:type="dxa"/>
            <w:shd w:val="clear" w:color="auto" w:fill="auto"/>
            <w:vAlign w:val="center"/>
          </w:tcPr>
          <w:p w14:paraId="32AE0223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highlight w:val="red"/>
              </w:rPr>
            </w:pPr>
            <w:r w:rsidRPr="00D95156">
              <w:rPr>
                <w:rFonts w:eastAsia="Calibri"/>
                <w:sz w:val="22"/>
                <w:szCs w:val="22"/>
              </w:rPr>
              <w:t>Valdymo pultas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894CB23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Atitinkantis techninius reikalavimus</w:t>
            </w:r>
          </w:p>
          <w:p w14:paraId="5F41D00F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highlight w:val="red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14:paraId="7AD7C130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 xml:space="preserve">Atitinkantis techninius reikalavimus ir </w:t>
            </w:r>
          </w:p>
          <w:p w14:paraId="421B444D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highlight w:val="red"/>
              </w:rPr>
            </w:pPr>
            <w:r w:rsidRPr="00D95156">
              <w:rPr>
                <w:rFonts w:eastAsia="Calibri"/>
                <w:sz w:val="22"/>
                <w:szCs w:val="22"/>
              </w:rPr>
              <w:t>turintis  automatinio barstymo funkciją pagal pasirinktą iš anksto užprogramuotą maršrutą.</w:t>
            </w:r>
          </w:p>
        </w:tc>
        <w:tc>
          <w:tcPr>
            <w:tcW w:w="1417" w:type="dxa"/>
            <w:shd w:val="clear" w:color="auto" w:fill="auto"/>
          </w:tcPr>
          <w:p w14:paraId="2B180D2C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highlight w:val="red"/>
                <w:lang w:val="en-US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5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=4</w:t>
            </w:r>
          </w:p>
        </w:tc>
      </w:tr>
    </w:tbl>
    <w:p w14:paraId="6E3DFF9F" w14:textId="77777777" w:rsidR="009B6992" w:rsidRPr="009B6992" w:rsidRDefault="009B6992" w:rsidP="001B32AD">
      <w:pPr>
        <w:numPr>
          <w:ilvl w:val="0"/>
          <w:numId w:val="96"/>
        </w:numPr>
        <w:tabs>
          <w:tab w:val="num" w:pos="0"/>
        </w:tabs>
        <w:ind w:left="0" w:firstLine="0"/>
        <w:contextualSpacing/>
        <w:jc w:val="both"/>
        <w:rPr>
          <w:rFonts w:eastAsia="Calibri"/>
          <w:sz w:val="22"/>
          <w:szCs w:val="22"/>
        </w:rPr>
      </w:pPr>
    </w:p>
    <w:p w14:paraId="355CF91D" w14:textId="47B462C5" w:rsidR="001B32AD" w:rsidRPr="00D95156" w:rsidRDefault="001B32AD" w:rsidP="001B32AD">
      <w:pPr>
        <w:numPr>
          <w:ilvl w:val="0"/>
          <w:numId w:val="96"/>
        </w:numPr>
        <w:tabs>
          <w:tab w:val="num" w:pos="0"/>
        </w:tabs>
        <w:ind w:left="0" w:firstLine="0"/>
        <w:contextualSpacing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>Kriterijus T</w:t>
      </w:r>
      <w:r w:rsidRPr="00D95156">
        <w:rPr>
          <w:rFonts w:eastAsia="Calibri"/>
          <w:sz w:val="22"/>
          <w:szCs w:val="22"/>
          <w:vertAlign w:val="subscript"/>
        </w:rPr>
        <w:t>1</w:t>
      </w:r>
      <w:r w:rsidRPr="00D95156">
        <w:rPr>
          <w:rFonts w:eastAsia="Calibri"/>
          <w:sz w:val="22"/>
          <w:szCs w:val="22"/>
        </w:rPr>
        <w:t xml:space="preserve">  apskaičiuojamas pagal tokią tvarką: </w:t>
      </w:r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543"/>
      </w:tblGrid>
      <w:tr w:rsidR="00D95156" w:rsidRPr="00D95156" w14:paraId="7D242046" w14:textId="77777777" w:rsidTr="00454517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CDA3DA" w14:textId="77777777" w:rsidR="001B32AD" w:rsidRPr="00D95156" w:rsidRDefault="001B32AD" w:rsidP="00454517">
            <w:pPr>
              <w:autoSpaceDE w:val="0"/>
              <w:snapToGrid w:val="0"/>
              <w:ind w:firstLine="116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Vertinimo</w:t>
            </w:r>
            <w:proofErr w:type="spellEnd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13C5A0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Privaloma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vertė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7916663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įverčio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intervalai</w:t>
            </w:r>
            <w:proofErr w:type="spellEnd"/>
          </w:p>
          <w:p w14:paraId="5011C6F2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50A09BB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pt-PT"/>
              </w:rPr>
            </w:pPr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pt-PT"/>
              </w:rPr>
              <w:t>Lyginamasis svoris ekonominio naudingumo įvertinime balais</w:t>
            </w:r>
          </w:p>
        </w:tc>
      </w:tr>
      <w:tr w:rsidR="00D95156" w:rsidRPr="00D95156" w14:paraId="6C6CDC4A" w14:textId="77777777" w:rsidTr="00454517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F7195C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94C90C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lang w:eastAsia="zh-CN"/>
              </w:rPr>
              <w:t xml:space="preserve">Suteikiamas pilnos </w:t>
            </w:r>
            <w:r w:rsidRPr="00D95156">
              <w:rPr>
                <w:rFonts w:eastAsia="Arial Unicode MS"/>
                <w:sz w:val="22"/>
                <w:szCs w:val="22"/>
                <w:lang w:eastAsia="zh-CN"/>
              </w:rPr>
              <w:lastRenderedPageBreak/>
              <w:t>garantijos terminas barstytuvui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F1971E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sz w:val="22"/>
                <w:szCs w:val="22"/>
                <w:lang w:val="en-US" w:eastAsia="zh-CN"/>
              </w:rPr>
            </w:pPr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lastRenderedPageBreak/>
              <w:t xml:space="preserve">Ne </w:t>
            </w:r>
            <w:proofErr w:type="spellStart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>mažiau</w:t>
            </w:r>
            <w:proofErr w:type="spellEnd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 xml:space="preserve"> </w:t>
            </w:r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lastRenderedPageBreak/>
              <w:t xml:space="preserve">24 </w:t>
            </w:r>
            <w:proofErr w:type="spellStart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>mėnesių</w:t>
            </w:r>
            <w:proofErr w:type="spellEnd"/>
          </w:p>
          <w:p w14:paraId="303F37DC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sz w:val="22"/>
                <w:szCs w:val="22"/>
                <w:lang w:val="en-US" w:eastAsia="zh-CN"/>
              </w:rPr>
            </w:pPr>
          </w:p>
          <w:p w14:paraId="044EC439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CCA7541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lastRenderedPageBreak/>
              <w:t>24 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012171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=0</w:t>
            </w:r>
          </w:p>
        </w:tc>
      </w:tr>
      <w:tr w:rsidR="00D95156" w:rsidRPr="00D95156" w14:paraId="6A8CE110" w14:textId="77777777" w:rsidTr="00454517">
        <w:trPr>
          <w:trHeight w:val="746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74C06D5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AEEE46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F7C58E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3628F10" w14:textId="77777777" w:rsidR="001B32AD" w:rsidRPr="00D95156" w:rsidRDefault="001B32AD" w:rsidP="00454517">
            <w:pPr>
              <w:snapToGrid w:val="0"/>
              <w:jc w:val="center"/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25 mėn. – 36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7170E50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Už kiekvieną suteikiama papildomą mėnesį skiriama po 0,3 balo</w:t>
            </w:r>
          </w:p>
        </w:tc>
      </w:tr>
      <w:tr w:rsidR="00D95156" w:rsidRPr="00D95156" w14:paraId="45464266" w14:textId="77777777" w:rsidTr="00454517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A30006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44BE85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4DD414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CDBBFC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37 mėn. – 47 mėn.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CB19FA4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Už kiekvieną suteikiama papildomą mėnesį skiriama po 0,6 balo</w:t>
            </w:r>
          </w:p>
        </w:tc>
      </w:tr>
      <w:tr w:rsidR="00D95156" w:rsidRPr="00D95156" w14:paraId="63ECE8C0" w14:textId="77777777" w:rsidTr="00454517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36E2B95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8AB584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62603E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1131BD0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 xml:space="preserve">48 </w:t>
            </w:r>
            <w:proofErr w:type="spellStart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mėn</w:t>
            </w:r>
            <w:proofErr w:type="spellEnd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 xml:space="preserve">. </w:t>
            </w:r>
            <w:proofErr w:type="spellStart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ar</w:t>
            </w:r>
            <w:proofErr w:type="spellEnd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daugiau</w:t>
            </w:r>
            <w:proofErr w:type="spellEnd"/>
          </w:p>
          <w:p w14:paraId="051EECFB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E761AC0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=12</w:t>
            </w:r>
          </w:p>
        </w:tc>
      </w:tr>
    </w:tbl>
    <w:p w14:paraId="12AA0603" w14:textId="77777777" w:rsidR="001B32AD" w:rsidRPr="00D95156" w:rsidRDefault="001B32AD" w:rsidP="001B32AD">
      <w:pPr>
        <w:numPr>
          <w:ilvl w:val="0"/>
          <w:numId w:val="97"/>
        </w:numPr>
        <w:tabs>
          <w:tab w:val="left" w:pos="-864"/>
          <w:tab w:val="left" w:pos="-432"/>
        </w:tabs>
        <w:suppressAutoHyphens/>
        <w:autoSpaceDN w:val="0"/>
        <w:ind w:left="0"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 xml:space="preserve">            Pagal Tiekėjo pasiūlytą parametro skaitinę reikšmę skiriamas atitinkamas balų skaičius – Y</w:t>
      </w:r>
      <w:r w:rsidRPr="00D95156">
        <w:rPr>
          <w:rFonts w:eastAsia="Calibri"/>
          <w:sz w:val="22"/>
          <w:szCs w:val="22"/>
          <w:vertAlign w:val="subscript"/>
        </w:rPr>
        <w:t>1</w:t>
      </w:r>
      <w:r w:rsidRPr="00D95156">
        <w:rPr>
          <w:rFonts w:eastAsia="Calibri"/>
          <w:sz w:val="22"/>
          <w:szCs w:val="22"/>
        </w:rPr>
        <w:t>.</w:t>
      </w:r>
    </w:p>
    <w:p w14:paraId="1FB56906" w14:textId="77777777" w:rsidR="001B32AD" w:rsidRPr="00D95156" w:rsidRDefault="001B32AD" w:rsidP="001B32AD">
      <w:pPr>
        <w:tabs>
          <w:tab w:val="left" w:pos="-864"/>
          <w:tab w:val="left" w:pos="-432"/>
        </w:tabs>
        <w:suppressAutoHyphens/>
        <w:autoSpaceDN w:val="0"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 xml:space="preserve">Kriterijai </w:t>
      </w:r>
      <w:r w:rsidRPr="00D95156">
        <w:rPr>
          <w:rFonts w:eastAsia="Calibri"/>
          <w:b/>
          <w:bCs/>
          <w:sz w:val="22"/>
          <w:szCs w:val="22"/>
        </w:rPr>
        <w:t>T</w:t>
      </w:r>
      <w:r w:rsidRPr="00D95156">
        <w:rPr>
          <w:rFonts w:eastAsia="Calibri"/>
          <w:b/>
          <w:bCs/>
          <w:sz w:val="22"/>
          <w:szCs w:val="22"/>
          <w:vertAlign w:val="subscript"/>
        </w:rPr>
        <w:t>2</w:t>
      </w:r>
      <w:r w:rsidRPr="00D95156">
        <w:rPr>
          <w:rFonts w:eastAsia="Calibri"/>
          <w:b/>
          <w:bCs/>
          <w:sz w:val="22"/>
          <w:szCs w:val="22"/>
        </w:rPr>
        <w:t>, T</w:t>
      </w:r>
      <w:r w:rsidRPr="00D95156">
        <w:rPr>
          <w:rFonts w:eastAsia="Calibri"/>
          <w:b/>
          <w:bCs/>
          <w:sz w:val="22"/>
          <w:szCs w:val="22"/>
          <w:vertAlign w:val="subscript"/>
        </w:rPr>
        <w:t>3</w:t>
      </w:r>
      <w:r w:rsidRPr="00D95156">
        <w:rPr>
          <w:rFonts w:eastAsia="Calibri"/>
          <w:b/>
          <w:bCs/>
          <w:sz w:val="22"/>
          <w:szCs w:val="22"/>
        </w:rPr>
        <w:t>, T</w:t>
      </w:r>
      <w:r w:rsidRPr="00D95156">
        <w:rPr>
          <w:rFonts w:eastAsia="Calibri"/>
          <w:b/>
          <w:bCs/>
          <w:sz w:val="22"/>
          <w:szCs w:val="22"/>
          <w:vertAlign w:val="subscript"/>
        </w:rPr>
        <w:t>4</w:t>
      </w:r>
      <w:r w:rsidRPr="00D95156">
        <w:rPr>
          <w:rFonts w:eastAsia="Calibri"/>
          <w:b/>
          <w:bCs/>
          <w:sz w:val="22"/>
          <w:szCs w:val="22"/>
        </w:rPr>
        <w:t>, T</w:t>
      </w:r>
      <w:r w:rsidRPr="00D95156">
        <w:rPr>
          <w:rFonts w:eastAsia="Calibri"/>
          <w:b/>
          <w:bCs/>
          <w:sz w:val="22"/>
          <w:szCs w:val="22"/>
          <w:vertAlign w:val="subscript"/>
        </w:rPr>
        <w:t>5</w:t>
      </w:r>
      <w:r w:rsidRPr="00D95156">
        <w:rPr>
          <w:rFonts w:eastAsia="Calibri"/>
          <w:sz w:val="22"/>
          <w:szCs w:val="22"/>
        </w:rPr>
        <w:t xml:space="preserve"> apskaičiuojami tokia tvarka: </w:t>
      </w:r>
    </w:p>
    <w:p w14:paraId="0D8ACD0C" w14:textId="77777777" w:rsidR="001B32AD" w:rsidRPr="00D95156" w:rsidRDefault="001B32AD" w:rsidP="001B32AD">
      <w:pPr>
        <w:tabs>
          <w:tab w:val="left" w:pos="-864"/>
          <w:tab w:val="left" w:pos="-432"/>
        </w:tabs>
        <w:suppressAutoHyphens/>
        <w:autoSpaceDN w:val="0"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D95156">
        <w:rPr>
          <w:rFonts w:eastAsia="Calibri"/>
          <w:sz w:val="22"/>
          <w:szCs w:val="22"/>
        </w:rPr>
        <w:t>Yi</w:t>
      </w:r>
      <w:proofErr w:type="spellEnd"/>
      <w:r w:rsidRPr="00D95156">
        <w:rPr>
          <w:rFonts w:eastAsia="Calibri"/>
          <w:sz w:val="22"/>
          <w:szCs w:val="22"/>
        </w:rPr>
        <w:t>.</w:t>
      </w:r>
      <w:bookmarkEnd w:id="9"/>
    </w:p>
    <w:p w14:paraId="22ADB1CA" w14:textId="1D888822" w:rsidR="001B32AD" w:rsidRPr="00D95156" w:rsidRDefault="001B32AD" w:rsidP="001B32AD">
      <w:pPr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br w:type="page"/>
      </w:r>
    </w:p>
    <w:p w14:paraId="7C8A5BCF" w14:textId="77777777" w:rsidR="001B32AD" w:rsidRPr="00D95156" w:rsidRDefault="001B32AD" w:rsidP="001B32AD">
      <w:pPr>
        <w:rPr>
          <w:rFonts w:eastAsia="Calibri"/>
          <w:sz w:val="22"/>
          <w:szCs w:val="22"/>
        </w:rPr>
      </w:pPr>
      <w:r w:rsidRPr="00D95156">
        <w:rPr>
          <w:rFonts w:eastAsia="Calibri"/>
          <w:b/>
          <w:bCs/>
          <w:sz w:val="22"/>
          <w:szCs w:val="22"/>
        </w:rPr>
        <w:lastRenderedPageBreak/>
        <w:t>Ketvirta</w:t>
      </w:r>
      <w:r w:rsidRPr="00D95156">
        <w:rPr>
          <w:rFonts w:eastAsia="Calibri"/>
          <w:sz w:val="22"/>
          <w:szCs w:val="22"/>
        </w:rPr>
        <w:t xml:space="preserve"> pirkimo dalis.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233"/>
        <w:gridCol w:w="2237"/>
        <w:gridCol w:w="2299"/>
        <w:gridCol w:w="1417"/>
      </w:tblGrid>
      <w:tr w:rsidR="00D95156" w:rsidRPr="00D95156" w14:paraId="6C8B158A" w14:textId="77777777" w:rsidTr="00454517">
        <w:trPr>
          <w:trHeight w:val="1260"/>
        </w:trPr>
        <w:tc>
          <w:tcPr>
            <w:tcW w:w="3681" w:type="dxa"/>
            <w:gridSpan w:val="2"/>
            <w:vAlign w:val="center"/>
          </w:tcPr>
          <w:p w14:paraId="62F114B3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D95156">
              <w:rPr>
                <w:rFonts w:eastAsia="Calibri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2237" w:type="dxa"/>
            <w:vAlign w:val="center"/>
          </w:tcPr>
          <w:p w14:paraId="55B404A5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D95156">
              <w:rPr>
                <w:rFonts w:eastAsia="Calibri"/>
                <w:b/>
                <w:bCs/>
                <w:sz w:val="22"/>
                <w:szCs w:val="22"/>
              </w:rPr>
              <w:t>Privaloma parametro vertė</w:t>
            </w:r>
          </w:p>
        </w:tc>
        <w:tc>
          <w:tcPr>
            <w:tcW w:w="2299" w:type="dxa"/>
            <w:vAlign w:val="center"/>
          </w:tcPr>
          <w:p w14:paraId="7623242D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D95156">
              <w:rPr>
                <w:rFonts w:eastAsia="Calibri"/>
                <w:b/>
                <w:bCs/>
                <w:sz w:val="22"/>
                <w:szCs w:val="22"/>
              </w:rPr>
              <w:t>Geriausia kriterijaus reikšmė</w:t>
            </w:r>
          </w:p>
        </w:tc>
        <w:tc>
          <w:tcPr>
            <w:tcW w:w="1417" w:type="dxa"/>
            <w:vAlign w:val="center"/>
          </w:tcPr>
          <w:p w14:paraId="3D2FC450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D95156">
              <w:rPr>
                <w:rFonts w:eastAsia="Calibri"/>
                <w:b/>
                <w:bCs/>
                <w:sz w:val="22"/>
                <w:szCs w:val="22"/>
              </w:rPr>
              <w:t>Lyginamasis svoris ekonominio naudingumo įvertinime</w:t>
            </w:r>
          </w:p>
        </w:tc>
      </w:tr>
      <w:tr w:rsidR="00D95156" w:rsidRPr="00D95156" w14:paraId="3EE74670" w14:textId="77777777" w:rsidTr="00454517">
        <w:trPr>
          <w:trHeight w:val="193"/>
        </w:trPr>
        <w:tc>
          <w:tcPr>
            <w:tcW w:w="3681" w:type="dxa"/>
            <w:gridSpan w:val="2"/>
            <w:vAlign w:val="center"/>
          </w:tcPr>
          <w:p w14:paraId="2EC63F3A" w14:textId="37E4D894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Pasiūlymo kaina C=C1+C2</w:t>
            </w:r>
          </w:p>
          <w:p w14:paraId="067463B9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C1 - barstytuvo su nedalomai komplektuojama įranga kaina;</w:t>
            </w:r>
          </w:p>
          <w:p w14:paraId="3A2266E8" w14:textId="6CBFCC2D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C2 - barstymo įrangos gamintojo numatytų ir pardavėjo siūlomų atlikti  privalomų techninių aptarnavimų kaina;</w:t>
            </w:r>
          </w:p>
        </w:tc>
        <w:tc>
          <w:tcPr>
            <w:tcW w:w="2237" w:type="dxa"/>
            <w:vAlign w:val="center"/>
          </w:tcPr>
          <w:p w14:paraId="54D29CAF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99" w:type="dxa"/>
            <w:vAlign w:val="center"/>
          </w:tcPr>
          <w:p w14:paraId="2ED1CD93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Yra mažiausia reikšmė</w:t>
            </w:r>
          </w:p>
        </w:tc>
        <w:tc>
          <w:tcPr>
            <w:tcW w:w="1417" w:type="dxa"/>
            <w:vAlign w:val="center"/>
          </w:tcPr>
          <w:p w14:paraId="41C85EBD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X=78</w:t>
            </w:r>
          </w:p>
        </w:tc>
      </w:tr>
      <w:tr w:rsidR="00D95156" w:rsidRPr="00D95156" w14:paraId="34943AFA" w14:textId="77777777" w:rsidTr="00454517">
        <w:trPr>
          <w:trHeight w:val="193"/>
        </w:trPr>
        <w:tc>
          <w:tcPr>
            <w:tcW w:w="9634" w:type="dxa"/>
            <w:gridSpan w:val="5"/>
            <w:vAlign w:val="center"/>
          </w:tcPr>
          <w:p w14:paraId="4985FEFE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Kiti kriterijai:</w:t>
            </w:r>
          </w:p>
        </w:tc>
      </w:tr>
      <w:tr w:rsidR="00D95156" w:rsidRPr="00D95156" w14:paraId="757B8B5D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35A76775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vertAlign w:val="subscript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3233" w:type="dxa"/>
          </w:tcPr>
          <w:p w14:paraId="7238B6C9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  <w:lang w:val="pt-PT"/>
              </w:rPr>
              <w:t>Suteikiamas pilnos garantijos terminas barstymo įrangai, t.y. visam siūlomam komplektui.</w:t>
            </w:r>
          </w:p>
        </w:tc>
        <w:tc>
          <w:tcPr>
            <w:tcW w:w="2237" w:type="dxa"/>
          </w:tcPr>
          <w:p w14:paraId="04C94192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 xml:space="preserve">Ne </w:t>
            </w:r>
            <w:proofErr w:type="spellStart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>mažiau</w:t>
            </w:r>
            <w:proofErr w:type="spellEnd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 xml:space="preserve"> 24 </w:t>
            </w:r>
            <w:proofErr w:type="spellStart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>mėn</w:t>
            </w:r>
            <w:proofErr w:type="spellEnd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 xml:space="preserve">. </w:t>
            </w:r>
          </w:p>
        </w:tc>
        <w:tc>
          <w:tcPr>
            <w:tcW w:w="2299" w:type="dxa"/>
          </w:tcPr>
          <w:p w14:paraId="37E53DF4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D95156">
              <w:rPr>
                <w:rFonts w:eastAsia="Calibri"/>
                <w:sz w:val="22"/>
                <w:szCs w:val="22"/>
                <w:lang w:val="en-US"/>
              </w:rPr>
              <w:t>Yra</w:t>
            </w:r>
            <w:proofErr w:type="spellEnd"/>
            <w:r w:rsidRPr="00D95156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95156">
              <w:rPr>
                <w:rFonts w:eastAsia="Calibri"/>
                <w:sz w:val="22"/>
                <w:szCs w:val="22"/>
                <w:lang w:val="en-US"/>
              </w:rPr>
              <w:t>didžiausia</w:t>
            </w:r>
            <w:proofErr w:type="spellEnd"/>
            <w:r w:rsidRPr="00D95156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95156">
              <w:rPr>
                <w:rFonts w:eastAsia="Calibri"/>
                <w:sz w:val="22"/>
                <w:szCs w:val="22"/>
                <w:lang w:val="en-US"/>
              </w:rPr>
              <w:t>reikšmė</w:t>
            </w:r>
            <w:proofErr w:type="spellEnd"/>
          </w:p>
        </w:tc>
        <w:tc>
          <w:tcPr>
            <w:tcW w:w="1417" w:type="dxa"/>
          </w:tcPr>
          <w:p w14:paraId="70869127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1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=12</w:t>
            </w:r>
          </w:p>
        </w:tc>
      </w:tr>
      <w:tr w:rsidR="00D95156" w:rsidRPr="00D95156" w14:paraId="45214507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1F9E54EA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3233" w:type="dxa"/>
            <w:vAlign w:val="center"/>
          </w:tcPr>
          <w:p w14:paraId="182C5EAA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pt-PT"/>
              </w:rPr>
            </w:pPr>
            <w:r w:rsidRPr="00D95156">
              <w:rPr>
                <w:rFonts w:eastAsia="Calibri"/>
                <w:sz w:val="22"/>
                <w:szCs w:val="22"/>
              </w:rPr>
              <w:t>Medžiagų bunkeris ir konstrukcinis rėmas</w:t>
            </w:r>
          </w:p>
        </w:tc>
        <w:tc>
          <w:tcPr>
            <w:tcW w:w="2237" w:type="dxa"/>
            <w:vAlign w:val="center"/>
          </w:tcPr>
          <w:p w14:paraId="7938686F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pt-PT"/>
              </w:rPr>
            </w:pPr>
            <w:r w:rsidRPr="00D95156">
              <w:rPr>
                <w:rFonts w:eastAsia="Calibri"/>
                <w:sz w:val="22"/>
                <w:szCs w:val="22"/>
              </w:rPr>
              <w:t>Padengtas antikorozine danga ir dažytas. Bendras dangos (antikorozinės dangos ir dažų sluoksnio dangos) sluoksnio storis ne mažiau 180 µm.</w:t>
            </w:r>
          </w:p>
        </w:tc>
        <w:tc>
          <w:tcPr>
            <w:tcW w:w="2299" w:type="dxa"/>
            <w:vAlign w:val="center"/>
          </w:tcPr>
          <w:p w14:paraId="040B71E0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pt-PT"/>
              </w:rPr>
            </w:pPr>
            <w:r w:rsidRPr="00D95156">
              <w:rPr>
                <w:rFonts w:eastAsia="Calibri"/>
                <w:sz w:val="22"/>
                <w:szCs w:val="22"/>
              </w:rPr>
              <w:t>Pagamintas iš nerūdijančio plieno</w:t>
            </w:r>
          </w:p>
        </w:tc>
        <w:tc>
          <w:tcPr>
            <w:tcW w:w="1417" w:type="dxa"/>
          </w:tcPr>
          <w:p w14:paraId="461C421E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pt-PT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2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=4</w:t>
            </w:r>
          </w:p>
        </w:tc>
      </w:tr>
      <w:tr w:rsidR="00D95156" w:rsidRPr="00D95156" w14:paraId="1BA95071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2861E600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3233" w:type="dxa"/>
            <w:vAlign w:val="center"/>
          </w:tcPr>
          <w:p w14:paraId="4EC15A47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Bunkerio talpa</w:t>
            </w:r>
          </w:p>
        </w:tc>
        <w:tc>
          <w:tcPr>
            <w:tcW w:w="2237" w:type="dxa"/>
            <w:vAlign w:val="center"/>
          </w:tcPr>
          <w:p w14:paraId="6AB12C2F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Ne mažiau 6 m³</w:t>
            </w:r>
          </w:p>
        </w:tc>
        <w:tc>
          <w:tcPr>
            <w:tcW w:w="2299" w:type="dxa"/>
            <w:vAlign w:val="center"/>
          </w:tcPr>
          <w:p w14:paraId="29F8F179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7 m³ ar daugiau</w:t>
            </w:r>
          </w:p>
        </w:tc>
        <w:tc>
          <w:tcPr>
            <w:tcW w:w="1417" w:type="dxa"/>
          </w:tcPr>
          <w:p w14:paraId="4E548619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3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=1</w:t>
            </w:r>
          </w:p>
        </w:tc>
      </w:tr>
      <w:tr w:rsidR="00D95156" w:rsidRPr="00D95156" w14:paraId="60E208E8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497FACFB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4</w:t>
            </w:r>
          </w:p>
        </w:tc>
        <w:tc>
          <w:tcPr>
            <w:tcW w:w="3233" w:type="dxa"/>
            <w:shd w:val="clear" w:color="auto" w:fill="auto"/>
            <w:vAlign w:val="center"/>
          </w:tcPr>
          <w:p w14:paraId="421C0049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Medžiagos dozavimo sklendės aukštį reguliuojantis įtaisas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4743C7F6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Mechaninis įtaisas, valdomas rankiniu būdu.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0E5B013C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 xml:space="preserve">Elektrinę ar kitą pavarą turintis įtaisas, valdomas iš barstytuvo valdymo pulto.    </w:t>
            </w:r>
          </w:p>
        </w:tc>
        <w:tc>
          <w:tcPr>
            <w:tcW w:w="1417" w:type="dxa"/>
            <w:shd w:val="clear" w:color="auto" w:fill="auto"/>
          </w:tcPr>
          <w:p w14:paraId="544B1E9B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en-US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4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=1</w:t>
            </w:r>
          </w:p>
        </w:tc>
      </w:tr>
      <w:tr w:rsidR="00D95156" w:rsidRPr="00D95156" w14:paraId="5E8CD3DD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5A7C9BFF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5</w:t>
            </w:r>
          </w:p>
        </w:tc>
        <w:tc>
          <w:tcPr>
            <w:tcW w:w="3233" w:type="dxa"/>
            <w:shd w:val="clear" w:color="auto" w:fill="auto"/>
            <w:vAlign w:val="center"/>
          </w:tcPr>
          <w:p w14:paraId="79797F2B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highlight w:val="red"/>
              </w:rPr>
            </w:pPr>
            <w:r w:rsidRPr="00D95156">
              <w:rPr>
                <w:rFonts w:eastAsia="Calibri"/>
                <w:sz w:val="22"/>
                <w:szCs w:val="22"/>
              </w:rPr>
              <w:t>Valdymo pultas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4510864A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Atitinkantis techninius reikalavimus</w:t>
            </w:r>
          </w:p>
          <w:p w14:paraId="25FC8D7E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highlight w:val="red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14:paraId="64CCCE9F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 xml:space="preserve">Atitinkantis techninius reikalavimus ir </w:t>
            </w:r>
          </w:p>
          <w:p w14:paraId="201F9E47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highlight w:val="red"/>
              </w:rPr>
            </w:pPr>
            <w:r w:rsidRPr="00D95156">
              <w:rPr>
                <w:rFonts w:eastAsia="Calibri"/>
                <w:sz w:val="22"/>
                <w:szCs w:val="22"/>
              </w:rPr>
              <w:t xml:space="preserve">turintis  automatinio barstymo funkciją pagal pasirinktą iš anksto užprogramuotą </w:t>
            </w:r>
            <w:r w:rsidRPr="00D95156">
              <w:rPr>
                <w:rFonts w:eastAsia="Calibri"/>
                <w:sz w:val="22"/>
                <w:szCs w:val="22"/>
              </w:rPr>
              <w:lastRenderedPageBreak/>
              <w:t>maršrutą.</w:t>
            </w:r>
          </w:p>
        </w:tc>
        <w:tc>
          <w:tcPr>
            <w:tcW w:w="1417" w:type="dxa"/>
            <w:shd w:val="clear" w:color="auto" w:fill="auto"/>
          </w:tcPr>
          <w:p w14:paraId="7807CE93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highlight w:val="red"/>
                <w:lang w:val="en-US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lastRenderedPageBreak/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5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=4</w:t>
            </w:r>
          </w:p>
        </w:tc>
      </w:tr>
    </w:tbl>
    <w:p w14:paraId="18C8DC80" w14:textId="77777777" w:rsidR="008008F7" w:rsidRPr="008008F7" w:rsidRDefault="008008F7" w:rsidP="001B32AD">
      <w:pPr>
        <w:numPr>
          <w:ilvl w:val="0"/>
          <w:numId w:val="96"/>
        </w:numPr>
        <w:tabs>
          <w:tab w:val="num" w:pos="0"/>
        </w:tabs>
        <w:ind w:left="0" w:firstLine="0"/>
        <w:contextualSpacing/>
        <w:jc w:val="both"/>
        <w:rPr>
          <w:rFonts w:eastAsia="Calibri"/>
          <w:sz w:val="22"/>
          <w:szCs w:val="22"/>
        </w:rPr>
      </w:pPr>
    </w:p>
    <w:p w14:paraId="68555728" w14:textId="1DCE9222" w:rsidR="001B32AD" w:rsidRPr="00D95156" w:rsidRDefault="001B32AD" w:rsidP="001B32AD">
      <w:pPr>
        <w:numPr>
          <w:ilvl w:val="0"/>
          <w:numId w:val="96"/>
        </w:numPr>
        <w:tabs>
          <w:tab w:val="num" w:pos="0"/>
        </w:tabs>
        <w:ind w:left="0" w:firstLine="0"/>
        <w:contextualSpacing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>Kriterijus T</w:t>
      </w:r>
      <w:r w:rsidRPr="00D95156">
        <w:rPr>
          <w:rFonts w:eastAsia="Calibri"/>
          <w:sz w:val="22"/>
          <w:szCs w:val="22"/>
          <w:vertAlign w:val="subscript"/>
        </w:rPr>
        <w:t>1</w:t>
      </w:r>
      <w:r w:rsidRPr="00D95156">
        <w:rPr>
          <w:rFonts w:eastAsia="Calibri"/>
          <w:sz w:val="22"/>
          <w:szCs w:val="22"/>
        </w:rPr>
        <w:t xml:space="preserve">  apskaičiuojamas pagal tokią tvarką: </w:t>
      </w:r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543"/>
      </w:tblGrid>
      <w:tr w:rsidR="00D95156" w:rsidRPr="00D95156" w14:paraId="6488E442" w14:textId="77777777" w:rsidTr="00454517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CFD898D" w14:textId="77777777" w:rsidR="001B32AD" w:rsidRPr="00D95156" w:rsidRDefault="001B32AD" w:rsidP="00454517">
            <w:pPr>
              <w:autoSpaceDE w:val="0"/>
              <w:snapToGrid w:val="0"/>
              <w:ind w:firstLine="116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Vertinimo</w:t>
            </w:r>
            <w:proofErr w:type="spellEnd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92AEE8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Privaloma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vertė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74CB51A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įverčio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intervalai</w:t>
            </w:r>
            <w:proofErr w:type="spellEnd"/>
          </w:p>
          <w:p w14:paraId="14CC707A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203BD7C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pt-PT"/>
              </w:rPr>
            </w:pPr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pt-PT"/>
              </w:rPr>
              <w:t>Lyginamasis svoris ekonominio naudingumo įvertinime balais</w:t>
            </w:r>
          </w:p>
        </w:tc>
      </w:tr>
      <w:tr w:rsidR="00D95156" w:rsidRPr="00D95156" w14:paraId="52C534F5" w14:textId="77777777" w:rsidTr="00454517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A9AA3E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F4FD70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lang w:eastAsia="zh-CN"/>
              </w:rPr>
              <w:t>Suteikiamas pilnos garantijos terminas barstytuvui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ABA7B3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sz w:val="22"/>
                <w:szCs w:val="22"/>
                <w:lang w:val="en-US" w:eastAsia="zh-CN"/>
              </w:rPr>
            </w:pPr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 xml:space="preserve">Ne </w:t>
            </w:r>
            <w:proofErr w:type="spellStart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>mažiau</w:t>
            </w:r>
            <w:proofErr w:type="spellEnd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 xml:space="preserve"> 24 </w:t>
            </w:r>
            <w:proofErr w:type="spellStart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>mėnesių</w:t>
            </w:r>
            <w:proofErr w:type="spellEnd"/>
          </w:p>
          <w:p w14:paraId="7A4D5B29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sz w:val="22"/>
                <w:szCs w:val="22"/>
                <w:lang w:val="en-US" w:eastAsia="zh-CN"/>
              </w:rPr>
            </w:pPr>
          </w:p>
          <w:p w14:paraId="04AF2BA2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F29A384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24 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B72EB9A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=0</w:t>
            </w:r>
          </w:p>
        </w:tc>
      </w:tr>
      <w:tr w:rsidR="00D95156" w:rsidRPr="00D95156" w14:paraId="3F6D76F6" w14:textId="77777777" w:rsidTr="00454517">
        <w:trPr>
          <w:trHeight w:val="746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28D75D0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EDB276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E4231F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243654" w14:textId="77777777" w:rsidR="001B32AD" w:rsidRPr="00D95156" w:rsidRDefault="001B32AD" w:rsidP="00454517">
            <w:pPr>
              <w:snapToGrid w:val="0"/>
              <w:jc w:val="center"/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25 mėn. – 36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B44F4BB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Už kiekvieną suteikiama papildomą mėnesį skiriama po 0,3 balo</w:t>
            </w:r>
          </w:p>
        </w:tc>
      </w:tr>
      <w:tr w:rsidR="00D95156" w:rsidRPr="00D95156" w14:paraId="6309E49D" w14:textId="77777777" w:rsidTr="00454517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798AB7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CB7609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7BEBCB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11B13F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37 mėn. – 47 mėn.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CC9C14F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Už kiekvieną suteikiama papildomą mėnesį skiriama po 0,6 balo</w:t>
            </w:r>
          </w:p>
        </w:tc>
      </w:tr>
      <w:tr w:rsidR="00D95156" w:rsidRPr="00D95156" w14:paraId="291C6C33" w14:textId="77777777" w:rsidTr="00454517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D94510D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F6166C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4C6F7A4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0171037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 xml:space="preserve">48 </w:t>
            </w:r>
            <w:proofErr w:type="spellStart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mėn</w:t>
            </w:r>
            <w:proofErr w:type="spellEnd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 xml:space="preserve">. </w:t>
            </w:r>
            <w:proofErr w:type="spellStart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ar</w:t>
            </w:r>
            <w:proofErr w:type="spellEnd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daugiau</w:t>
            </w:r>
            <w:proofErr w:type="spellEnd"/>
          </w:p>
          <w:p w14:paraId="1FD5EC51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D7AD33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=12</w:t>
            </w:r>
          </w:p>
        </w:tc>
      </w:tr>
    </w:tbl>
    <w:p w14:paraId="426F9EF1" w14:textId="77777777" w:rsidR="001B32AD" w:rsidRPr="00D95156" w:rsidRDefault="001B32AD" w:rsidP="001B32AD">
      <w:pPr>
        <w:numPr>
          <w:ilvl w:val="0"/>
          <w:numId w:val="97"/>
        </w:numPr>
        <w:tabs>
          <w:tab w:val="left" w:pos="-864"/>
          <w:tab w:val="left" w:pos="-432"/>
        </w:tabs>
        <w:suppressAutoHyphens/>
        <w:autoSpaceDN w:val="0"/>
        <w:ind w:left="0"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 xml:space="preserve">            Pagal Tiekėjo pasiūlytą parametro skaitinę reikšmę skiriamas atitinkamas balų skaičius – Y</w:t>
      </w:r>
      <w:r w:rsidRPr="00D95156">
        <w:rPr>
          <w:rFonts w:eastAsia="Calibri"/>
          <w:sz w:val="22"/>
          <w:szCs w:val="22"/>
          <w:vertAlign w:val="subscript"/>
        </w:rPr>
        <w:t>1</w:t>
      </w:r>
      <w:r w:rsidRPr="00D95156">
        <w:rPr>
          <w:rFonts w:eastAsia="Calibri"/>
          <w:sz w:val="22"/>
          <w:szCs w:val="22"/>
        </w:rPr>
        <w:t>.</w:t>
      </w:r>
    </w:p>
    <w:p w14:paraId="4F316927" w14:textId="77777777" w:rsidR="001B32AD" w:rsidRPr="00D95156" w:rsidRDefault="001B32AD" w:rsidP="001B32AD">
      <w:pPr>
        <w:tabs>
          <w:tab w:val="left" w:pos="-864"/>
          <w:tab w:val="left" w:pos="-432"/>
        </w:tabs>
        <w:suppressAutoHyphens/>
        <w:autoSpaceDN w:val="0"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 xml:space="preserve">Kriterijai </w:t>
      </w:r>
      <w:r w:rsidRPr="00D95156">
        <w:rPr>
          <w:rFonts w:eastAsia="Calibri"/>
          <w:b/>
          <w:bCs/>
          <w:sz w:val="22"/>
          <w:szCs w:val="22"/>
        </w:rPr>
        <w:t>T</w:t>
      </w:r>
      <w:r w:rsidRPr="00D95156">
        <w:rPr>
          <w:rFonts w:eastAsia="Calibri"/>
          <w:b/>
          <w:bCs/>
          <w:sz w:val="22"/>
          <w:szCs w:val="22"/>
          <w:vertAlign w:val="subscript"/>
        </w:rPr>
        <w:t>2</w:t>
      </w:r>
      <w:r w:rsidRPr="00D95156">
        <w:rPr>
          <w:rFonts w:eastAsia="Calibri"/>
          <w:b/>
          <w:bCs/>
          <w:sz w:val="22"/>
          <w:szCs w:val="22"/>
        </w:rPr>
        <w:t>, T</w:t>
      </w:r>
      <w:r w:rsidRPr="00D95156">
        <w:rPr>
          <w:rFonts w:eastAsia="Calibri"/>
          <w:b/>
          <w:bCs/>
          <w:sz w:val="22"/>
          <w:szCs w:val="22"/>
          <w:vertAlign w:val="subscript"/>
        </w:rPr>
        <w:t>3</w:t>
      </w:r>
      <w:r w:rsidRPr="00D95156">
        <w:rPr>
          <w:rFonts w:eastAsia="Calibri"/>
          <w:b/>
          <w:bCs/>
          <w:sz w:val="22"/>
          <w:szCs w:val="22"/>
        </w:rPr>
        <w:t>, T</w:t>
      </w:r>
      <w:r w:rsidRPr="00D95156">
        <w:rPr>
          <w:rFonts w:eastAsia="Calibri"/>
          <w:b/>
          <w:bCs/>
          <w:sz w:val="22"/>
          <w:szCs w:val="22"/>
          <w:vertAlign w:val="subscript"/>
        </w:rPr>
        <w:t>4</w:t>
      </w:r>
      <w:r w:rsidRPr="00D95156">
        <w:rPr>
          <w:rFonts w:eastAsia="Calibri"/>
          <w:b/>
          <w:bCs/>
          <w:sz w:val="22"/>
          <w:szCs w:val="22"/>
        </w:rPr>
        <w:t>, T</w:t>
      </w:r>
      <w:r w:rsidRPr="00D95156">
        <w:rPr>
          <w:rFonts w:eastAsia="Calibri"/>
          <w:b/>
          <w:bCs/>
          <w:sz w:val="22"/>
          <w:szCs w:val="22"/>
          <w:vertAlign w:val="subscript"/>
        </w:rPr>
        <w:t>5</w:t>
      </w:r>
      <w:r w:rsidRPr="00D95156">
        <w:rPr>
          <w:rFonts w:eastAsia="Calibri"/>
          <w:sz w:val="22"/>
          <w:szCs w:val="22"/>
        </w:rPr>
        <w:t xml:space="preserve"> apskaičiuojami tokia tvarka: </w:t>
      </w:r>
    </w:p>
    <w:p w14:paraId="22535E64" w14:textId="0A31F440" w:rsidR="001B32AD" w:rsidRPr="00D95156" w:rsidRDefault="001B32AD" w:rsidP="001B32AD">
      <w:pPr>
        <w:tabs>
          <w:tab w:val="left" w:pos="-864"/>
          <w:tab w:val="left" w:pos="-432"/>
        </w:tabs>
        <w:suppressAutoHyphens/>
        <w:autoSpaceDN w:val="0"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D95156">
        <w:rPr>
          <w:rFonts w:eastAsia="Calibri"/>
          <w:sz w:val="22"/>
          <w:szCs w:val="22"/>
        </w:rPr>
        <w:t>Yi</w:t>
      </w:r>
      <w:proofErr w:type="spellEnd"/>
      <w:r w:rsidRPr="00D95156">
        <w:rPr>
          <w:rFonts w:eastAsia="Calibri"/>
          <w:sz w:val="22"/>
          <w:szCs w:val="22"/>
        </w:rPr>
        <w:t>.</w:t>
      </w:r>
    </w:p>
    <w:p w14:paraId="7358DE45" w14:textId="77777777" w:rsidR="001B32AD" w:rsidRPr="00D95156" w:rsidRDefault="001B32AD" w:rsidP="001B32AD">
      <w:pPr>
        <w:spacing w:after="200"/>
        <w:rPr>
          <w:rFonts w:eastAsia="Calibri"/>
          <w:b/>
          <w:bCs/>
          <w:sz w:val="22"/>
          <w:szCs w:val="22"/>
        </w:rPr>
      </w:pPr>
      <w:r w:rsidRPr="00D95156">
        <w:rPr>
          <w:rFonts w:eastAsia="Calibri"/>
          <w:b/>
          <w:bCs/>
          <w:sz w:val="22"/>
          <w:szCs w:val="22"/>
        </w:rPr>
        <w:br w:type="page"/>
      </w:r>
    </w:p>
    <w:p w14:paraId="3353E2E5" w14:textId="77777777" w:rsidR="001B32AD" w:rsidRPr="00D95156" w:rsidRDefault="001B32AD" w:rsidP="001B32AD">
      <w:pPr>
        <w:rPr>
          <w:rFonts w:eastAsia="Calibri"/>
          <w:sz w:val="22"/>
          <w:szCs w:val="22"/>
        </w:rPr>
      </w:pPr>
      <w:r w:rsidRPr="00D95156">
        <w:rPr>
          <w:rFonts w:eastAsia="Calibri"/>
          <w:b/>
          <w:bCs/>
          <w:sz w:val="22"/>
          <w:szCs w:val="22"/>
        </w:rPr>
        <w:lastRenderedPageBreak/>
        <w:t>Penkta</w:t>
      </w:r>
      <w:r w:rsidRPr="00D95156">
        <w:rPr>
          <w:rFonts w:eastAsia="Calibri"/>
          <w:sz w:val="22"/>
          <w:szCs w:val="22"/>
        </w:rPr>
        <w:t xml:space="preserve"> pirkimo dalis.</w:t>
      </w:r>
    </w:p>
    <w:p w14:paraId="34343F56" w14:textId="77777777" w:rsidR="001B32AD" w:rsidRPr="00D95156" w:rsidRDefault="001B32AD" w:rsidP="001B32AD">
      <w:pPr>
        <w:widowControl w:val="0"/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bookmarkStart w:id="10" w:name="_Hlk175726819"/>
      <w:r w:rsidRPr="00D95156">
        <w:rPr>
          <w:rFonts w:eastAsia="Calibri"/>
          <w:sz w:val="22"/>
          <w:szCs w:val="22"/>
        </w:rPr>
        <w:t>Pasiūlymų vertinimui bus taikomi šie kriterijai: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233"/>
        <w:gridCol w:w="2237"/>
        <w:gridCol w:w="2299"/>
        <w:gridCol w:w="1417"/>
      </w:tblGrid>
      <w:tr w:rsidR="00D95156" w:rsidRPr="00D95156" w14:paraId="0985E09A" w14:textId="77777777" w:rsidTr="00454517">
        <w:trPr>
          <w:trHeight w:val="1260"/>
        </w:trPr>
        <w:tc>
          <w:tcPr>
            <w:tcW w:w="3681" w:type="dxa"/>
            <w:gridSpan w:val="2"/>
            <w:vAlign w:val="center"/>
          </w:tcPr>
          <w:bookmarkEnd w:id="10"/>
          <w:p w14:paraId="536E9F68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D95156">
              <w:rPr>
                <w:rFonts w:eastAsia="Calibri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2237" w:type="dxa"/>
            <w:vAlign w:val="center"/>
          </w:tcPr>
          <w:p w14:paraId="55E63877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D95156">
              <w:rPr>
                <w:rFonts w:eastAsia="Calibri"/>
                <w:b/>
                <w:bCs/>
                <w:sz w:val="22"/>
                <w:szCs w:val="22"/>
              </w:rPr>
              <w:t>Privaloma parametro vertė</w:t>
            </w:r>
          </w:p>
        </w:tc>
        <w:tc>
          <w:tcPr>
            <w:tcW w:w="2299" w:type="dxa"/>
            <w:vAlign w:val="center"/>
          </w:tcPr>
          <w:p w14:paraId="7C110558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D95156">
              <w:rPr>
                <w:rFonts w:eastAsia="Calibri"/>
                <w:b/>
                <w:bCs/>
                <w:sz w:val="22"/>
                <w:szCs w:val="22"/>
              </w:rPr>
              <w:t>Geriausia kriterijaus reikšmė</w:t>
            </w:r>
          </w:p>
        </w:tc>
        <w:tc>
          <w:tcPr>
            <w:tcW w:w="1417" w:type="dxa"/>
            <w:vAlign w:val="center"/>
          </w:tcPr>
          <w:p w14:paraId="3406F230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D95156">
              <w:rPr>
                <w:rFonts w:eastAsia="Calibri"/>
                <w:b/>
                <w:bCs/>
                <w:sz w:val="22"/>
                <w:szCs w:val="22"/>
              </w:rPr>
              <w:t>Lyginamasis svoris ekonominio naudingumo įvertinime</w:t>
            </w:r>
          </w:p>
        </w:tc>
      </w:tr>
      <w:tr w:rsidR="00D95156" w:rsidRPr="00D95156" w14:paraId="552B70C8" w14:textId="77777777" w:rsidTr="00454517">
        <w:trPr>
          <w:trHeight w:val="193"/>
        </w:trPr>
        <w:tc>
          <w:tcPr>
            <w:tcW w:w="3681" w:type="dxa"/>
            <w:gridSpan w:val="2"/>
            <w:vAlign w:val="center"/>
          </w:tcPr>
          <w:p w14:paraId="70061A28" w14:textId="61557603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Pasiūlymo kaina C=C1+C2+C3</w:t>
            </w:r>
          </w:p>
          <w:p w14:paraId="352662CC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C1 - barstytuvo su nedalomai komplektuojama įranga kaina;</w:t>
            </w:r>
          </w:p>
          <w:p w14:paraId="1CA9061A" w14:textId="777AE448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C2 - barstymo įrangos gamintojo numatytų ir pardavėjo siūlomų atlikti  privalomų techninių aptarnavimų kaina;</w:t>
            </w:r>
          </w:p>
          <w:p w14:paraId="1B5BCCB1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C3 - krovinio automobilio esamos elektros ir hidraulinės sistemų testavimas, rekonstrukcija (jei tai reikalinga užtikrinant nepriekaištingą barstytuvo veikimą), barstytuvų sumontavimas į   krovininio automobilio kėbulą, barstytuvo veikimo derinimas, kalibravimas.</w:t>
            </w:r>
          </w:p>
        </w:tc>
        <w:tc>
          <w:tcPr>
            <w:tcW w:w="2237" w:type="dxa"/>
            <w:vAlign w:val="center"/>
          </w:tcPr>
          <w:p w14:paraId="2BC87373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99" w:type="dxa"/>
            <w:vAlign w:val="center"/>
          </w:tcPr>
          <w:p w14:paraId="4401D1C0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Yra mažiausia reikšmė</w:t>
            </w:r>
          </w:p>
        </w:tc>
        <w:tc>
          <w:tcPr>
            <w:tcW w:w="1417" w:type="dxa"/>
            <w:vAlign w:val="center"/>
          </w:tcPr>
          <w:p w14:paraId="14D89DD3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X=74</w:t>
            </w:r>
          </w:p>
        </w:tc>
      </w:tr>
      <w:tr w:rsidR="00D95156" w:rsidRPr="00D95156" w14:paraId="5743012F" w14:textId="77777777" w:rsidTr="00454517">
        <w:trPr>
          <w:trHeight w:val="193"/>
        </w:trPr>
        <w:tc>
          <w:tcPr>
            <w:tcW w:w="9634" w:type="dxa"/>
            <w:gridSpan w:val="5"/>
            <w:vAlign w:val="center"/>
          </w:tcPr>
          <w:p w14:paraId="7E928D48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Kiti kriterijai:</w:t>
            </w:r>
          </w:p>
        </w:tc>
      </w:tr>
      <w:tr w:rsidR="00D95156" w:rsidRPr="00D95156" w14:paraId="5257DD90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409155FF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vertAlign w:val="subscript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3233" w:type="dxa"/>
          </w:tcPr>
          <w:p w14:paraId="229CDD06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  <w:lang w:val="pt-PT"/>
              </w:rPr>
              <w:t>Suteikiamas pilnos garantijos terminas barstymo įrangai, t.y. visam siūlomam komplektui.</w:t>
            </w:r>
          </w:p>
        </w:tc>
        <w:tc>
          <w:tcPr>
            <w:tcW w:w="2237" w:type="dxa"/>
          </w:tcPr>
          <w:p w14:paraId="76D7EA4C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 xml:space="preserve">Ne </w:t>
            </w:r>
            <w:proofErr w:type="spellStart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>mažiau</w:t>
            </w:r>
            <w:proofErr w:type="spellEnd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 xml:space="preserve"> 24 </w:t>
            </w:r>
            <w:proofErr w:type="spellStart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>mėn</w:t>
            </w:r>
            <w:proofErr w:type="spellEnd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 xml:space="preserve">.  </w:t>
            </w:r>
          </w:p>
        </w:tc>
        <w:tc>
          <w:tcPr>
            <w:tcW w:w="2299" w:type="dxa"/>
          </w:tcPr>
          <w:p w14:paraId="54444B83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D95156">
              <w:rPr>
                <w:rFonts w:eastAsia="Calibri"/>
                <w:sz w:val="22"/>
                <w:szCs w:val="22"/>
                <w:lang w:val="en-US"/>
              </w:rPr>
              <w:t>Yra</w:t>
            </w:r>
            <w:proofErr w:type="spellEnd"/>
            <w:r w:rsidRPr="00D95156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95156">
              <w:rPr>
                <w:rFonts w:eastAsia="Calibri"/>
                <w:sz w:val="22"/>
                <w:szCs w:val="22"/>
                <w:lang w:val="en-US"/>
              </w:rPr>
              <w:t>didžiausia</w:t>
            </w:r>
            <w:proofErr w:type="spellEnd"/>
            <w:r w:rsidRPr="00D95156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95156">
              <w:rPr>
                <w:rFonts w:eastAsia="Calibri"/>
                <w:sz w:val="22"/>
                <w:szCs w:val="22"/>
                <w:lang w:val="en-US"/>
              </w:rPr>
              <w:t>reikšmė</w:t>
            </w:r>
            <w:proofErr w:type="spellEnd"/>
          </w:p>
        </w:tc>
        <w:tc>
          <w:tcPr>
            <w:tcW w:w="1417" w:type="dxa"/>
          </w:tcPr>
          <w:p w14:paraId="5B11BBA0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1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=12</w:t>
            </w:r>
          </w:p>
        </w:tc>
      </w:tr>
      <w:tr w:rsidR="00D95156" w:rsidRPr="00D95156" w14:paraId="3F2DA317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0FDBC17F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3233" w:type="dxa"/>
          </w:tcPr>
          <w:p w14:paraId="7C9AD2FD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pt-PT"/>
              </w:rPr>
            </w:pPr>
            <w:r w:rsidRPr="00D95156">
              <w:rPr>
                <w:rFonts w:eastAsia="Calibri"/>
                <w:sz w:val="22"/>
                <w:szCs w:val="22"/>
                <w:lang w:val="pt-PT"/>
              </w:rPr>
              <w:t>Suteikiamas pilnos garantijos terminas revizuotiems ir/arba renovuotiems/sumontuotiems naujiems krovininio automobilio hidraulinės sistemos komponentams.</w:t>
            </w:r>
          </w:p>
        </w:tc>
        <w:tc>
          <w:tcPr>
            <w:tcW w:w="2237" w:type="dxa"/>
          </w:tcPr>
          <w:p w14:paraId="5A9D3A68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pt-PT"/>
              </w:rPr>
            </w:pPr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 xml:space="preserve">Ne </w:t>
            </w:r>
            <w:proofErr w:type="spellStart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>mažiau</w:t>
            </w:r>
            <w:proofErr w:type="spellEnd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 xml:space="preserve"> 12 </w:t>
            </w:r>
            <w:proofErr w:type="spellStart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>mėn</w:t>
            </w:r>
            <w:proofErr w:type="spellEnd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>.</w:t>
            </w:r>
          </w:p>
        </w:tc>
        <w:tc>
          <w:tcPr>
            <w:tcW w:w="2299" w:type="dxa"/>
          </w:tcPr>
          <w:p w14:paraId="5CD6836B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pt-PT"/>
              </w:rPr>
            </w:pPr>
            <w:proofErr w:type="spellStart"/>
            <w:r w:rsidRPr="00D95156">
              <w:rPr>
                <w:rFonts w:eastAsia="Calibri"/>
                <w:sz w:val="22"/>
                <w:szCs w:val="22"/>
                <w:lang w:val="en-US"/>
              </w:rPr>
              <w:t>Yra</w:t>
            </w:r>
            <w:proofErr w:type="spellEnd"/>
            <w:r w:rsidRPr="00D95156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95156">
              <w:rPr>
                <w:rFonts w:eastAsia="Calibri"/>
                <w:sz w:val="22"/>
                <w:szCs w:val="22"/>
                <w:lang w:val="en-US"/>
              </w:rPr>
              <w:t>didžiausia</w:t>
            </w:r>
            <w:proofErr w:type="spellEnd"/>
            <w:r w:rsidRPr="00D95156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95156">
              <w:rPr>
                <w:rFonts w:eastAsia="Calibri"/>
                <w:sz w:val="22"/>
                <w:szCs w:val="22"/>
                <w:lang w:val="en-US"/>
              </w:rPr>
              <w:t>reikšmė</w:t>
            </w:r>
            <w:proofErr w:type="spellEnd"/>
          </w:p>
        </w:tc>
        <w:tc>
          <w:tcPr>
            <w:tcW w:w="1417" w:type="dxa"/>
          </w:tcPr>
          <w:p w14:paraId="2C7C7F55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pt-PT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2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=4</w:t>
            </w:r>
          </w:p>
        </w:tc>
      </w:tr>
      <w:tr w:rsidR="00D95156" w:rsidRPr="00D95156" w14:paraId="684CFC91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54D68092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3233" w:type="dxa"/>
            <w:vAlign w:val="center"/>
          </w:tcPr>
          <w:p w14:paraId="440F4B5D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Medžiagų bunkeris ir konstrukcinis rėmas</w:t>
            </w:r>
          </w:p>
        </w:tc>
        <w:tc>
          <w:tcPr>
            <w:tcW w:w="2237" w:type="dxa"/>
            <w:vAlign w:val="center"/>
          </w:tcPr>
          <w:p w14:paraId="19CAFEF6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 xml:space="preserve">Padengtas antikorozine danga ir dažytas. Bendras dangos (antikorozinės dangos ir dažų sluoksnio dangos) </w:t>
            </w:r>
            <w:r w:rsidRPr="00D95156">
              <w:rPr>
                <w:rFonts w:eastAsia="Calibri"/>
                <w:sz w:val="22"/>
                <w:szCs w:val="22"/>
              </w:rPr>
              <w:lastRenderedPageBreak/>
              <w:t>sluoksnio storis ne mažiau 180 µm.</w:t>
            </w:r>
          </w:p>
        </w:tc>
        <w:tc>
          <w:tcPr>
            <w:tcW w:w="2299" w:type="dxa"/>
            <w:vAlign w:val="center"/>
          </w:tcPr>
          <w:p w14:paraId="1BA3E47B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lastRenderedPageBreak/>
              <w:t>Pagamintas iš nerūdijančio plieno</w:t>
            </w:r>
          </w:p>
        </w:tc>
        <w:tc>
          <w:tcPr>
            <w:tcW w:w="1417" w:type="dxa"/>
          </w:tcPr>
          <w:p w14:paraId="7981169A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3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=4</w:t>
            </w:r>
          </w:p>
        </w:tc>
      </w:tr>
      <w:tr w:rsidR="00D95156" w:rsidRPr="00D95156" w14:paraId="077D64CA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6C8232CB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4</w:t>
            </w:r>
          </w:p>
        </w:tc>
        <w:tc>
          <w:tcPr>
            <w:tcW w:w="3233" w:type="dxa"/>
            <w:shd w:val="clear" w:color="auto" w:fill="auto"/>
            <w:vAlign w:val="center"/>
          </w:tcPr>
          <w:p w14:paraId="59E39A11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Bunkerio talpa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0B9A75FD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Ne mažiau 8 m³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3FAD2F65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9 m³ ar daugiau</w:t>
            </w:r>
          </w:p>
        </w:tc>
        <w:tc>
          <w:tcPr>
            <w:tcW w:w="1417" w:type="dxa"/>
            <w:shd w:val="clear" w:color="auto" w:fill="auto"/>
          </w:tcPr>
          <w:p w14:paraId="72001047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en-US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4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=1</w:t>
            </w:r>
          </w:p>
        </w:tc>
      </w:tr>
      <w:tr w:rsidR="00D95156" w:rsidRPr="00D95156" w14:paraId="39F78CF1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7090498F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5</w:t>
            </w:r>
          </w:p>
        </w:tc>
        <w:tc>
          <w:tcPr>
            <w:tcW w:w="3233" w:type="dxa"/>
            <w:shd w:val="clear" w:color="auto" w:fill="auto"/>
            <w:vAlign w:val="center"/>
          </w:tcPr>
          <w:p w14:paraId="6A62EB48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Medžiagos dozavimo sklendės aukštį reguliuojantis įtaisas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6FE91E91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Mechaninis įtaisas, valdomas rankiniu būdu.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5D4692B7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 xml:space="preserve">Elektrinę ar kitą pavarą turintis įtaisas, valdomas iš barstytuvo valdymo pulto.    </w:t>
            </w:r>
          </w:p>
        </w:tc>
        <w:tc>
          <w:tcPr>
            <w:tcW w:w="1417" w:type="dxa"/>
            <w:shd w:val="clear" w:color="auto" w:fill="auto"/>
          </w:tcPr>
          <w:p w14:paraId="77776200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en-US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5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=1</w:t>
            </w:r>
          </w:p>
        </w:tc>
      </w:tr>
      <w:tr w:rsidR="00D95156" w:rsidRPr="00D95156" w14:paraId="7977EE46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68E6C59A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6</w:t>
            </w:r>
          </w:p>
        </w:tc>
        <w:tc>
          <w:tcPr>
            <w:tcW w:w="3233" w:type="dxa"/>
            <w:shd w:val="clear" w:color="auto" w:fill="auto"/>
            <w:vAlign w:val="center"/>
          </w:tcPr>
          <w:p w14:paraId="78378CCB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highlight w:val="red"/>
              </w:rPr>
            </w:pPr>
            <w:r w:rsidRPr="00D95156">
              <w:rPr>
                <w:rFonts w:eastAsia="Calibri"/>
                <w:sz w:val="22"/>
                <w:szCs w:val="22"/>
              </w:rPr>
              <w:t>Valdymo pultas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06213E83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Atitinkantis techninius reikalavimus</w:t>
            </w:r>
          </w:p>
          <w:p w14:paraId="4467D752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highlight w:val="red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14:paraId="5EBC3350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 xml:space="preserve">Atitinkantis techninius reikalavimus ir </w:t>
            </w:r>
          </w:p>
          <w:p w14:paraId="75096BAF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highlight w:val="red"/>
              </w:rPr>
            </w:pPr>
            <w:r w:rsidRPr="00D95156">
              <w:rPr>
                <w:rFonts w:eastAsia="Calibri"/>
                <w:sz w:val="22"/>
                <w:szCs w:val="22"/>
              </w:rPr>
              <w:t>turintis  automatinio barstymo funkciją pagal pasirinktą iš anksto užprogramuotą maršrutą.</w:t>
            </w:r>
          </w:p>
        </w:tc>
        <w:tc>
          <w:tcPr>
            <w:tcW w:w="1417" w:type="dxa"/>
            <w:shd w:val="clear" w:color="auto" w:fill="auto"/>
          </w:tcPr>
          <w:p w14:paraId="057520CC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highlight w:val="red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6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=4</w:t>
            </w:r>
          </w:p>
        </w:tc>
      </w:tr>
    </w:tbl>
    <w:p w14:paraId="6A49891D" w14:textId="77777777" w:rsidR="001B32AD" w:rsidRPr="00D95156" w:rsidRDefault="001B32AD" w:rsidP="001B32AD">
      <w:pPr>
        <w:widowControl w:val="0"/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</w:p>
    <w:p w14:paraId="221DFECB" w14:textId="77777777" w:rsidR="001B32AD" w:rsidRPr="00D95156" w:rsidRDefault="001B32AD" w:rsidP="001B32AD">
      <w:pPr>
        <w:numPr>
          <w:ilvl w:val="0"/>
          <w:numId w:val="96"/>
        </w:numPr>
        <w:tabs>
          <w:tab w:val="num" w:pos="0"/>
        </w:tabs>
        <w:ind w:left="0" w:firstLine="0"/>
        <w:contextualSpacing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>Kriterijus T</w:t>
      </w:r>
      <w:r w:rsidRPr="00D95156">
        <w:rPr>
          <w:rFonts w:eastAsia="Calibri"/>
          <w:sz w:val="22"/>
          <w:szCs w:val="22"/>
          <w:vertAlign w:val="subscript"/>
        </w:rPr>
        <w:t>1</w:t>
      </w:r>
      <w:r w:rsidRPr="00D95156">
        <w:rPr>
          <w:rFonts w:eastAsia="Calibri"/>
          <w:sz w:val="22"/>
          <w:szCs w:val="22"/>
        </w:rPr>
        <w:t xml:space="preserve">  apskaičiuojamas pagal tokią tvarką: </w:t>
      </w:r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543"/>
      </w:tblGrid>
      <w:tr w:rsidR="00D95156" w:rsidRPr="00D95156" w14:paraId="77A47FE9" w14:textId="77777777" w:rsidTr="00454517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C482BE" w14:textId="77777777" w:rsidR="001B32AD" w:rsidRPr="00D95156" w:rsidRDefault="001B32AD" w:rsidP="00454517">
            <w:pPr>
              <w:autoSpaceDE w:val="0"/>
              <w:snapToGrid w:val="0"/>
              <w:ind w:firstLine="116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Vertinimo</w:t>
            </w:r>
            <w:proofErr w:type="spellEnd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4D89A6C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Privaloma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vertė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A9148D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įverčio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intervalai</w:t>
            </w:r>
            <w:proofErr w:type="spellEnd"/>
          </w:p>
          <w:p w14:paraId="35862D9B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790589D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pt-PT"/>
              </w:rPr>
            </w:pPr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pt-PT"/>
              </w:rPr>
              <w:t>Lyginamasis svoris ekonominio naudingumo įvertinime balais</w:t>
            </w:r>
          </w:p>
        </w:tc>
      </w:tr>
      <w:tr w:rsidR="00D95156" w:rsidRPr="00D95156" w14:paraId="35CE5908" w14:textId="77777777" w:rsidTr="00454517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CCBF7AA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E935DC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lang w:eastAsia="zh-CN"/>
              </w:rPr>
              <w:t>Suteikiamas pilnos garantijos terminas barstytuvui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C41191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sz w:val="22"/>
                <w:szCs w:val="22"/>
                <w:lang w:val="en-US" w:eastAsia="zh-CN"/>
              </w:rPr>
            </w:pPr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 xml:space="preserve">Ne </w:t>
            </w:r>
            <w:proofErr w:type="spellStart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>mažiau</w:t>
            </w:r>
            <w:proofErr w:type="spellEnd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 xml:space="preserve"> 24 </w:t>
            </w:r>
            <w:proofErr w:type="spellStart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>mėnesių</w:t>
            </w:r>
            <w:proofErr w:type="spellEnd"/>
          </w:p>
          <w:p w14:paraId="64E29694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sz w:val="22"/>
                <w:szCs w:val="22"/>
                <w:lang w:val="en-US" w:eastAsia="zh-CN"/>
              </w:rPr>
            </w:pPr>
          </w:p>
          <w:p w14:paraId="63B7A0BA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69DEE2B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24 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C69EFE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=0</w:t>
            </w:r>
          </w:p>
        </w:tc>
      </w:tr>
      <w:tr w:rsidR="00D95156" w:rsidRPr="00D95156" w14:paraId="6E10074B" w14:textId="77777777" w:rsidTr="00454517">
        <w:trPr>
          <w:trHeight w:val="746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83A4AD1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5515A1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2BBC4B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E37E5B" w14:textId="77777777" w:rsidR="001B32AD" w:rsidRPr="00D95156" w:rsidRDefault="001B32AD" w:rsidP="00454517">
            <w:pPr>
              <w:snapToGrid w:val="0"/>
              <w:jc w:val="center"/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25 mėn. – 36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87365AB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Už kiekvieną suteikiama papildomą mėnesį skiriama po 0,3 balo</w:t>
            </w:r>
          </w:p>
        </w:tc>
      </w:tr>
      <w:tr w:rsidR="00D95156" w:rsidRPr="00D95156" w14:paraId="1FD07BD9" w14:textId="77777777" w:rsidTr="00454517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F4AE98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DB0238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F0E1B4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0F9B8B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37 mėn. – 47 mėn.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1CF111E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Už kiekvieną suteikiama papildomą mėnesį skiriama po 0,6 balo</w:t>
            </w:r>
          </w:p>
        </w:tc>
      </w:tr>
      <w:tr w:rsidR="00D95156" w:rsidRPr="00D95156" w14:paraId="3EBB4F10" w14:textId="77777777" w:rsidTr="00454517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2C0668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FFE7DB3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292587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917C4A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 xml:space="preserve">48 </w:t>
            </w:r>
            <w:proofErr w:type="spellStart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mėn</w:t>
            </w:r>
            <w:proofErr w:type="spellEnd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 xml:space="preserve">. </w:t>
            </w:r>
            <w:proofErr w:type="spellStart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ar</w:t>
            </w:r>
            <w:proofErr w:type="spellEnd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daugiau</w:t>
            </w:r>
            <w:proofErr w:type="spellEnd"/>
          </w:p>
          <w:p w14:paraId="025A1155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4579350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=12</w:t>
            </w:r>
          </w:p>
        </w:tc>
      </w:tr>
    </w:tbl>
    <w:p w14:paraId="32D4F1FA" w14:textId="77777777" w:rsidR="001B32AD" w:rsidRPr="00D95156" w:rsidRDefault="001B32AD" w:rsidP="001B32AD">
      <w:pPr>
        <w:numPr>
          <w:ilvl w:val="0"/>
          <w:numId w:val="97"/>
        </w:numPr>
        <w:tabs>
          <w:tab w:val="left" w:pos="-864"/>
          <w:tab w:val="left" w:pos="-432"/>
        </w:tabs>
        <w:suppressAutoHyphens/>
        <w:autoSpaceDN w:val="0"/>
        <w:ind w:left="0"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 xml:space="preserve">            Pagal Tiekėjo pasiūlytą parametro skaitinę reikšmę skiriamas atitinkamas balų skaičius – Y</w:t>
      </w:r>
      <w:r w:rsidRPr="00D95156">
        <w:rPr>
          <w:rFonts w:eastAsia="Calibri"/>
          <w:sz w:val="22"/>
          <w:szCs w:val="22"/>
          <w:vertAlign w:val="subscript"/>
        </w:rPr>
        <w:t>1</w:t>
      </w:r>
      <w:r w:rsidRPr="00D95156">
        <w:rPr>
          <w:rFonts w:eastAsia="Calibri"/>
          <w:sz w:val="22"/>
          <w:szCs w:val="22"/>
        </w:rPr>
        <w:t>.</w:t>
      </w:r>
    </w:p>
    <w:p w14:paraId="2E53E381" w14:textId="77777777" w:rsidR="001B32AD" w:rsidRPr="00D95156" w:rsidRDefault="001B32AD" w:rsidP="001B32AD">
      <w:pPr>
        <w:numPr>
          <w:ilvl w:val="0"/>
          <w:numId w:val="96"/>
        </w:numPr>
        <w:tabs>
          <w:tab w:val="num" w:pos="0"/>
        </w:tabs>
        <w:ind w:left="0" w:firstLine="0"/>
        <w:contextualSpacing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>Kriterijus T</w:t>
      </w:r>
      <w:r w:rsidRPr="00D95156">
        <w:rPr>
          <w:rFonts w:eastAsia="Calibri"/>
          <w:sz w:val="22"/>
          <w:szCs w:val="22"/>
          <w:vertAlign w:val="subscript"/>
        </w:rPr>
        <w:t>2</w:t>
      </w:r>
      <w:r w:rsidRPr="00D95156">
        <w:rPr>
          <w:rFonts w:eastAsia="Calibri"/>
          <w:sz w:val="22"/>
          <w:szCs w:val="22"/>
        </w:rPr>
        <w:t xml:space="preserve">  apskaičiuojamas pagal tokią tvarką: </w:t>
      </w:r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543"/>
      </w:tblGrid>
      <w:tr w:rsidR="00D95156" w:rsidRPr="00D95156" w14:paraId="2B3C89CC" w14:textId="77777777" w:rsidTr="00454517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4BA3FA" w14:textId="77777777" w:rsidR="001B32AD" w:rsidRPr="00D95156" w:rsidRDefault="001B32AD" w:rsidP="00454517">
            <w:pPr>
              <w:autoSpaceDE w:val="0"/>
              <w:snapToGrid w:val="0"/>
              <w:ind w:firstLine="116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Vertinimo</w:t>
            </w:r>
            <w:proofErr w:type="spellEnd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7DE9F09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Privaloma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vertė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8807B7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įverčio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intervalai</w:t>
            </w:r>
            <w:proofErr w:type="spellEnd"/>
          </w:p>
          <w:p w14:paraId="179CE374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8CEA929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pt-PT"/>
              </w:rPr>
            </w:pPr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pt-PT"/>
              </w:rPr>
              <w:t>Lyginamasis svoris ekonominio naudingumo įvertinime balais</w:t>
            </w:r>
          </w:p>
        </w:tc>
      </w:tr>
      <w:tr w:rsidR="00D95156" w:rsidRPr="00D95156" w14:paraId="26F58B9F" w14:textId="77777777" w:rsidTr="00454517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7F3358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lastRenderedPageBreak/>
              <w:t>T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2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E1A7D0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lang w:eastAsia="zh-CN"/>
              </w:rPr>
              <w:t>Suteikiamas pilnos garantijos terminas revizuotiems ir/arba renovuotiems/sumontuotiems naujiems krovininio automobilio hidraulinės sistemos komponentams.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EF9F2B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sz w:val="22"/>
                <w:szCs w:val="22"/>
                <w:lang w:val="en-US" w:eastAsia="zh-CN"/>
              </w:rPr>
            </w:pPr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 xml:space="preserve">Ne </w:t>
            </w:r>
            <w:proofErr w:type="spellStart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>mažiau</w:t>
            </w:r>
            <w:proofErr w:type="spellEnd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 xml:space="preserve"> 12 </w:t>
            </w:r>
            <w:proofErr w:type="spellStart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>mėnesių</w:t>
            </w:r>
            <w:proofErr w:type="spellEnd"/>
          </w:p>
          <w:p w14:paraId="58BA0ED5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sz w:val="22"/>
                <w:szCs w:val="22"/>
                <w:lang w:val="en-US" w:eastAsia="zh-CN"/>
              </w:rPr>
            </w:pPr>
          </w:p>
          <w:p w14:paraId="74D7F5E4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C0116FA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12 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DB4511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=0</w:t>
            </w:r>
          </w:p>
        </w:tc>
      </w:tr>
      <w:tr w:rsidR="00D95156" w:rsidRPr="00D95156" w14:paraId="25F041D1" w14:textId="77777777" w:rsidTr="00454517">
        <w:trPr>
          <w:trHeight w:val="746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4FA22B6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1272AF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C6AA39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97D0FEC" w14:textId="77777777" w:rsidR="001B32AD" w:rsidRPr="00D95156" w:rsidRDefault="001B32AD" w:rsidP="00454517">
            <w:pPr>
              <w:snapToGrid w:val="0"/>
              <w:jc w:val="center"/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13 mėn. – 24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DD88196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Už kiekvieną suteikiama papildomą mėnesį skiriama po 0,05 balo</w:t>
            </w:r>
          </w:p>
        </w:tc>
      </w:tr>
      <w:tr w:rsidR="00D95156" w:rsidRPr="00D95156" w14:paraId="73C14E6E" w14:textId="77777777" w:rsidTr="00454517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19BF2D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C7E96E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52F0C3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EB2D79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25 mėn. – 36 mėn.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C3C637C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Už kiekvieną suteikiama papildomą mėnesį skiriama po 0,1 balo</w:t>
            </w:r>
          </w:p>
        </w:tc>
      </w:tr>
      <w:tr w:rsidR="00D95156" w:rsidRPr="00D95156" w14:paraId="79AF526F" w14:textId="77777777" w:rsidTr="00454517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EACF9D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2BAB67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5B6170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B5E96B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37 mėn. – 47 mėn.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C87EA4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Už kiekvieną suteikiama papildomą mėnesį skiriama po 0,15 balo</w:t>
            </w:r>
          </w:p>
        </w:tc>
      </w:tr>
      <w:tr w:rsidR="00D95156" w:rsidRPr="00D95156" w14:paraId="23F30FD8" w14:textId="77777777" w:rsidTr="00454517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5FA6C13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110992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A8D266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9C5AEA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 xml:space="preserve">48 </w:t>
            </w:r>
            <w:proofErr w:type="spellStart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mėn</w:t>
            </w:r>
            <w:proofErr w:type="spellEnd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 xml:space="preserve">. </w:t>
            </w:r>
            <w:proofErr w:type="spellStart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ar</w:t>
            </w:r>
            <w:proofErr w:type="spellEnd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daugiau</w:t>
            </w:r>
            <w:proofErr w:type="spellEnd"/>
          </w:p>
          <w:p w14:paraId="6B5894E7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0555036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=4</w:t>
            </w:r>
          </w:p>
        </w:tc>
      </w:tr>
    </w:tbl>
    <w:p w14:paraId="19101911" w14:textId="4DCE1FEA" w:rsidR="001B32AD" w:rsidRPr="00D95156" w:rsidRDefault="001B32AD" w:rsidP="001B32AD">
      <w:pPr>
        <w:numPr>
          <w:ilvl w:val="0"/>
          <w:numId w:val="97"/>
        </w:numPr>
        <w:tabs>
          <w:tab w:val="left" w:pos="-864"/>
          <w:tab w:val="left" w:pos="-432"/>
        </w:tabs>
        <w:suppressAutoHyphens/>
        <w:autoSpaceDN w:val="0"/>
        <w:ind w:left="0"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 xml:space="preserve">            Pagal Tiekėjo pasiūlytą parametro skaitinę reikšmę skiriamas atitinkamas balų skaičius – Y</w:t>
      </w:r>
      <w:r w:rsidRPr="00D95156">
        <w:rPr>
          <w:rFonts w:eastAsia="Calibri"/>
          <w:sz w:val="22"/>
          <w:szCs w:val="22"/>
          <w:vertAlign w:val="subscript"/>
        </w:rPr>
        <w:t>2</w:t>
      </w:r>
      <w:r w:rsidRPr="00D95156">
        <w:rPr>
          <w:rFonts w:eastAsia="Calibri"/>
          <w:sz w:val="22"/>
          <w:szCs w:val="22"/>
        </w:rPr>
        <w:t>.</w:t>
      </w:r>
    </w:p>
    <w:p w14:paraId="5F4C8AAE" w14:textId="77777777" w:rsidR="00EC0990" w:rsidRPr="00D95156" w:rsidRDefault="00EC0990" w:rsidP="00EC0990">
      <w:pPr>
        <w:pStyle w:val="Sraopastraipa"/>
        <w:numPr>
          <w:ilvl w:val="0"/>
          <w:numId w:val="97"/>
        </w:numPr>
        <w:tabs>
          <w:tab w:val="left" w:pos="-864"/>
          <w:tab w:val="left" w:pos="-432"/>
        </w:tabs>
        <w:suppressAutoHyphens/>
        <w:autoSpaceDN w:val="0"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 xml:space="preserve">Kriterijai </w:t>
      </w:r>
      <w:r w:rsidRPr="00D95156">
        <w:rPr>
          <w:rFonts w:eastAsia="Calibri"/>
          <w:b/>
          <w:bCs/>
          <w:sz w:val="22"/>
          <w:szCs w:val="22"/>
        </w:rPr>
        <w:t>T</w:t>
      </w:r>
      <w:r w:rsidRPr="00D95156">
        <w:rPr>
          <w:rFonts w:eastAsia="Calibri"/>
          <w:b/>
          <w:bCs/>
          <w:sz w:val="22"/>
          <w:szCs w:val="22"/>
          <w:vertAlign w:val="subscript"/>
        </w:rPr>
        <w:t>3</w:t>
      </w:r>
      <w:r w:rsidRPr="00D95156">
        <w:rPr>
          <w:rFonts w:eastAsia="Calibri"/>
          <w:b/>
          <w:bCs/>
          <w:sz w:val="22"/>
          <w:szCs w:val="22"/>
        </w:rPr>
        <w:t>, T</w:t>
      </w:r>
      <w:r w:rsidRPr="00D95156">
        <w:rPr>
          <w:rFonts w:eastAsia="Calibri"/>
          <w:b/>
          <w:bCs/>
          <w:sz w:val="22"/>
          <w:szCs w:val="22"/>
          <w:vertAlign w:val="subscript"/>
        </w:rPr>
        <w:t>4</w:t>
      </w:r>
      <w:r w:rsidRPr="00D95156">
        <w:rPr>
          <w:rFonts w:eastAsia="Calibri"/>
          <w:b/>
          <w:bCs/>
          <w:sz w:val="22"/>
          <w:szCs w:val="22"/>
        </w:rPr>
        <w:t>, T</w:t>
      </w:r>
      <w:r w:rsidRPr="00D95156">
        <w:rPr>
          <w:rFonts w:eastAsia="Calibri"/>
          <w:b/>
          <w:bCs/>
          <w:sz w:val="22"/>
          <w:szCs w:val="22"/>
          <w:vertAlign w:val="subscript"/>
        </w:rPr>
        <w:t>5</w:t>
      </w:r>
      <w:r w:rsidRPr="00D95156">
        <w:rPr>
          <w:rFonts w:eastAsia="Calibri"/>
          <w:b/>
          <w:bCs/>
          <w:sz w:val="22"/>
          <w:szCs w:val="22"/>
        </w:rPr>
        <w:t>, T</w:t>
      </w:r>
      <w:r w:rsidRPr="00D95156">
        <w:rPr>
          <w:rFonts w:eastAsia="Calibri"/>
          <w:b/>
          <w:bCs/>
          <w:sz w:val="22"/>
          <w:szCs w:val="22"/>
          <w:vertAlign w:val="subscript"/>
        </w:rPr>
        <w:t>6</w:t>
      </w:r>
      <w:r w:rsidRPr="00D95156">
        <w:rPr>
          <w:rFonts w:eastAsia="Calibri"/>
          <w:b/>
          <w:bCs/>
          <w:sz w:val="22"/>
          <w:szCs w:val="22"/>
        </w:rPr>
        <w:t xml:space="preserve"> </w:t>
      </w:r>
      <w:r w:rsidRPr="00D95156">
        <w:rPr>
          <w:rFonts w:eastAsia="Calibri"/>
          <w:sz w:val="22"/>
          <w:szCs w:val="22"/>
        </w:rPr>
        <w:t xml:space="preserve"> apskaičiuojami tokia tvarka: </w:t>
      </w:r>
    </w:p>
    <w:p w14:paraId="167114E6" w14:textId="77777777" w:rsidR="00EC0990" w:rsidRPr="00D95156" w:rsidRDefault="00EC0990" w:rsidP="00EC0990">
      <w:pPr>
        <w:pStyle w:val="Sraopastraipa"/>
        <w:numPr>
          <w:ilvl w:val="0"/>
          <w:numId w:val="97"/>
        </w:numPr>
        <w:tabs>
          <w:tab w:val="left" w:pos="-864"/>
          <w:tab w:val="left" w:pos="-432"/>
        </w:tabs>
        <w:suppressAutoHyphens/>
        <w:autoSpaceDN w:val="0"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D95156">
        <w:rPr>
          <w:rFonts w:eastAsia="Calibri"/>
          <w:sz w:val="22"/>
          <w:szCs w:val="22"/>
        </w:rPr>
        <w:t>Yi</w:t>
      </w:r>
      <w:proofErr w:type="spellEnd"/>
      <w:r w:rsidRPr="00D95156">
        <w:rPr>
          <w:rFonts w:eastAsia="Calibri"/>
          <w:sz w:val="22"/>
          <w:szCs w:val="22"/>
        </w:rPr>
        <w:t>.</w:t>
      </w:r>
    </w:p>
    <w:p w14:paraId="7B0DE664" w14:textId="77777777" w:rsidR="00EC0990" w:rsidRPr="00D95156" w:rsidRDefault="00EC0990" w:rsidP="001B32AD">
      <w:pPr>
        <w:numPr>
          <w:ilvl w:val="0"/>
          <w:numId w:val="97"/>
        </w:numPr>
        <w:tabs>
          <w:tab w:val="left" w:pos="-864"/>
          <w:tab w:val="left" w:pos="-432"/>
        </w:tabs>
        <w:suppressAutoHyphens/>
        <w:autoSpaceDN w:val="0"/>
        <w:ind w:left="0"/>
        <w:jc w:val="both"/>
        <w:rPr>
          <w:rFonts w:eastAsia="Calibri"/>
          <w:sz w:val="22"/>
          <w:szCs w:val="22"/>
        </w:rPr>
      </w:pPr>
    </w:p>
    <w:p w14:paraId="199E685C" w14:textId="77777777" w:rsidR="001B32AD" w:rsidRPr="00D95156" w:rsidRDefault="001B32AD" w:rsidP="001B32AD">
      <w:pPr>
        <w:rPr>
          <w:rFonts w:eastAsia="Calibri"/>
          <w:sz w:val="22"/>
          <w:szCs w:val="22"/>
        </w:rPr>
      </w:pPr>
    </w:p>
    <w:p w14:paraId="6D165A53" w14:textId="77777777" w:rsidR="001B32AD" w:rsidRPr="00D95156" w:rsidRDefault="001B32AD" w:rsidP="001B32AD">
      <w:pPr>
        <w:rPr>
          <w:rFonts w:eastAsia="Calibri"/>
          <w:sz w:val="22"/>
          <w:szCs w:val="22"/>
        </w:rPr>
      </w:pPr>
    </w:p>
    <w:p w14:paraId="0D94183E" w14:textId="77777777" w:rsidR="001B32AD" w:rsidRPr="00D95156" w:rsidRDefault="001B32AD" w:rsidP="001B32AD">
      <w:pPr>
        <w:rPr>
          <w:rFonts w:eastAsia="Calibri"/>
          <w:b/>
          <w:bCs/>
          <w:sz w:val="22"/>
          <w:szCs w:val="22"/>
        </w:rPr>
      </w:pPr>
      <w:r w:rsidRPr="00D95156">
        <w:rPr>
          <w:rFonts w:eastAsia="Calibri"/>
          <w:b/>
          <w:bCs/>
          <w:sz w:val="22"/>
          <w:szCs w:val="22"/>
        </w:rPr>
        <w:br w:type="page"/>
      </w:r>
    </w:p>
    <w:p w14:paraId="0572C031" w14:textId="77777777" w:rsidR="001B32AD" w:rsidRPr="00D95156" w:rsidRDefault="001B32AD" w:rsidP="001B32AD">
      <w:pPr>
        <w:rPr>
          <w:rFonts w:eastAsia="Calibri"/>
          <w:sz w:val="22"/>
          <w:szCs w:val="22"/>
        </w:rPr>
      </w:pPr>
      <w:r w:rsidRPr="00D95156">
        <w:rPr>
          <w:rFonts w:eastAsia="Calibri"/>
          <w:b/>
          <w:bCs/>
          <w:sz w:val="22"/>
          <w:szCs w:val="22"/>
        </w:rPr>
        <w:lastRenderedPageBreak/>
        <w:t>Šešta</w:t>
      </w:r>
      <w:r w:rsidRPr="00D95156">
        <w:rPr>
          <w:rFonts w:eastAsia="Calibri"/>
          <w:sz w:val="22"/>
          <w:szCs w:val="22"/>
        </w:rPr>
        <w:t xml:space="preserve"> pirkimo dalis</w:t>
      </w:r>
    </w:p>
    <w:p w14:paraId="1E43DE16" w14:textId="77777777" w:rsidR="001B32AD" w:rsidRPr="00D95156" w:rsidRDefault="001B32AD" w:rsidP="001B32AD">
      <w:pPr>
        <w:widowControl w:val="0"/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>Pasiūlymų vertinimui bus taikomi šie kriterijai: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233"/>
        <w:gridCol w:w="2237"/>
        <w:gridCol w:w="2299"/>
        <w:gridCol w:w="1417"/>
      </w:tblGrid>
      <w:tr w:rsidR="00D95156" w:rsidRPr="00D95156" w14:paraId="58ECE366" w14:textId="77777777" w:rsidTr="00454517">
        <w:trPr>
          <w:trHeight w:val="1260"/>
        </w:trPr>
        <w:tc>
          <w:tcPr>
            <w:tcW w:w="3681" w:type="dxa"/>
            <w:gridSpan w:val="2"/>
            <w:vAlign w:val="center"/>
          </w:tcPr>
          <w:p w14:paraId="2CABB401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D95156">
              <w:rPr>
                <w:rFonts w:eastAsia="Calibri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2237" w:type="dxa"/>
            <w:vAlign w:val="center"/>
          </w:tcPr>
          <w:p w14:paraId="5225652D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D95156">
              <w:rPr>
                <w:rFonts w:eastAsia="Calibri"/>
                <w:b/>
                <w:bCs/>
                <w:sz w:val="22"/>
                <w:szCs w:val="22"/>
              </w:rPr>
              <w:t>Privaloma parametro vertė</w:t>
            </w:r>
          </w:p>
        </w:tc>
        <w:tc>
          <w:tcPr>
            <w:tcW w:w="2299" w:type="dxa"/>
            <w:vAlign w:val="center"/>
          </w:tcPr>
          <w:p w14:paraId="7FA74EE1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D95156">
              <w:rPr>
                <w:rFonts w:eastAsia="Calibri"/>
                <w:b/>
                <w:bCs/>
                <w:sz w:val="22"/>
                <w:szCs w:val="22"/>
              </w:rPr>
              <w:t>Geriausia kriterijaus reikšmė</w:t>
            </w:r>
          </w:p>
        </w:tc>
        <w:tc>
          <w:tcPr>
            <w:tcW w:w="1417" w:type="dxa"/>
            <w:vAlign w:val="center"/>
          </w:tcPr>
          <w:p w14:paraId="5089FE48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D95156">
              <w:rPr>
                <w:rFonts w:eastAsia="Calibri"/>
                <w:b/>
                <w:bCs/>
                <w:sz w:val="22"/>
                <w:szCs w:val="22"/>
              </w:rPr>
              <w:t>Lyginamasis svoris ekonominio naudingumo įvertinime</w:t>
            </w:r>
          </w:p>
        </w:tc>
      </w:tr>
      <w:tr w:rsidR="00D95156" w:rsidRPr="00D95156" w14:paraId="4BFB54C2" w14:textId="77777777" w:rsidTr="00454517">
        <w:trPr>
          <w:trHeight w:val="193"/>
        </w:trPr>
        <w:tc>
          <w:tcPr>
            <w:tcW w:w="3681" w:type="dxa"/>
            <w:gridSpan w:val="2"/>
            <w:vAlign w:val="center"/>
          </w:tcPr>
          <w:p w14:paraId="12DCB8B1" w14:textId="799B3A91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Pasiūlymo kaina C=C1+C2+C3+C4</w:t>
            </w:r>
          </w:p>
          <w:p w14:paraId="38A622B6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C1 - barstytuvo su nedalomai komplektuojama įranga kaina;</w:t>
            </w:r>
          </w:p>
          <w:p w14:paraId="588E73BC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C2 – sniego valytuvo su nedalomai komplektuojama įranga kaina;</w:t>
            </w:r>
          </w:p>
          <w:p w14:paraId="6BFAE868" w14:textId="4104EF1E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C3 - barstymo įrangos gamintojo numatytų ir pardavėjo siūlomų atlikti  privalomų techninių aptarnavimų kaina;</w:t>
            </w:r>
          </w:p>
          <w:p w14:paraId="13B2DA51" w14:textId="755627EA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C4 - sniego valymo įrangos gamintojo numatytų ir pardavėjo siūlomų atlikti  privalomų techninių aptarnavimų kaina;</w:t>
            </w:r>
          </w:p>
        </w:tc>
        <w:tc>
          <w:tcPr>
            <w:tcW w:w="2237" w:type="dxa"/>
            <w:vAlign w:val="center"/>
          </w:tcPr>
          <w:p w14:paraId="4F6E04B4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99" w:type="dxa"/>
            <w:vAlign w:val="center"/>
          </w:tcPr>
          <w:p w14:paraId="4AB75ED5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Yra mažiausia reikšmė</w:t>
            </w:r>
          </w:p>
        </w:tc>
        <w:tc>
          <w:tcPr>
            <w:tcW w:w="1417" w:type="dxa"/>
            <w:vAlign w:val="center"/>
          </w:tcPr>
          <w:p w14:paraId="77BDEB5D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X=66</w:t>
            </w:r>
          </w:p>
        </w:tc>
      </w:tr>
      <w:tr w:rsidR="00D95156" w:rsidRPr="00D95156" w14:paraId="1267341A" w14:textId="77777777" w:rsidTr="00454517">
        <w:trPr>
          <w:trHeight w:val="193"/>
        </w:trPr>
        <w:tc>
          <w:tcPr>
            <w:tcW w:w="9634" w:type="dxa"/>
            <w:gridSpan w:val="5"/>
            <w:vAlign w:val="center"/>
          </w:tcPr>
          <w:p w14:paraId="03EF67A1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Kiti kriterijai:</w:t>
            </w:r>
          </w:p>
        </w:tc>
      </w:tr>
      <w:tr w:rsidR="00D95156" w:rsidRPr="00D95156" w14:paraId="2EA8C7CA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1C468E28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vertAlign w:val="subscript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3233" w:type="dxa"/>
          </w:tcPr>
          <w:p w14:paraId="59C85DA9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  <w:lang w:val="pt-PT"/>
              </w:rPr>
              <w:t>Suteikiamas pilnos garantijos terminas barstymo įrangai, t.y. visam siūlomam komplektui.</w:t>
            </w:r>
          </w:p>
        </w:tc>
        <w:tc>
          <w:tcPr>
            <w:tcW w:w="2237" w:type="dxa"/>
          </w:tcPr>
          <w:p w14:paraId="76BE0105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 xml:space="preserve">Ne </w:t>
            </w:r>
            <w:proofErr w:type="spellStart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>mažiau</w:t>
            </w:r>
            <w:proofErr w:type="spellEnd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 xml:space="preserve"> 24 </w:t>
            </w:r>
            <w:proofErr w:type="spellStart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>mėn</w:t>
            </w:r>
            <w:proofErr w:type="spellEnd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 xml:space="preserve">. </w:t>
            </w:r>
          </w:p>
        </w:tc>
        <w:tc>
          <w:tcPr>
            <w:tcW w:w="2299" w:type="dxa"/>
          </w:tcPr>
          <w:p w14:paraId="723A1AD8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D95156">
              <w:rPr>
                <w:rFonts w:eastAsia="Calibri"/>
                <w:sz w:val="22"/>
                <w:szCs w:val="22"/>
                <w:lang w:val="en-US"/>
              </w:rPr>
              <w:t>Yra</w:t>
            </w:r>
            <w:proofErr w:type="spellEnd"/>
            <w:r w:rsidRPr="00D95156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95156">
              <w:rPr>
                <w:rFonts w:eastAsia="Calibri"/>
                <w:sz w:val="22"/>
                <w:szCs w:val="22"/>
                <w:lang w:val="en-US"/>
              </w:rPr>
              <w:t>didžiausia</w:t>
            </w:r>
            <w:proofErr w:type="spellEnd"/>
            <w:r w:rsidRPr="00D95156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95156">
              <w:rPr>
                <w:rFonts w:eastAsia="Calibri"/>
                <w:sz w:val="22"/>
                <w:szCs w:val="22"/>
                <w:lang w:val="en-US"/>
              </w:rPr>
              <w:t>reikšmė</w:t>
            </w:r>
            <w:proofErr w:type="spellEnd"/>
          </w:p>
        </w:tc>
        <w:tc>
          <w:tcPr>
            <w:tcW w:w="1417" w:type="dxa"/>
          </w:tcPr>
          <w:p w14:paraId="3A24BE64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1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=12</w:t>
            </w:r>
          </w:p>
        </w:tc>
      </w:tr>
      <w:tr w:rsidR="00D95156" w:rsidRPr="00D95156" w14:paraId="4D7E4E6F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1C055279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3233" w:type="dxa"/>
          </w:tcPr>
          <w:p w14:paraId="1339A761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pt-PT"/>
              </w:rPr>
            </w:pPr>
            <w:r w:rsidRPr="00D95156">
              <w:rPr>
                <w:rFonts w:eastAsia="Calibri"/>
                <w:sz w:val="22"/>
                <w:szCs w:val="22"/>
                <w:lang w:val="pt-PT"/>
              </w:rPr>
              <w:t>Suteikiamas pilnos garantijos terminas sniego valymo įrangai, t.y. visam siūlomam komplektui.</w:t>
            </w:r>
          </w:p>
        </w:tc>
        <w:tc>
          <w:tcPr>
            <w:tcW w:w="2237" w:type="dxa"/>
          </w:tcPr>
          <w:p w14:paraId="25D6E94A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pt-PT"/>
              </w:rPr>
            </w:pPr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 xml:space="preserve">Ne </w:t>
            </w:r>
            <w:proofErr w:type="spellStart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>mažiau</w:t>
            </w:r>
            <w:proofErr w:type="spellEnd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 xml:space="preserve"> 24 </w:t>
            </w:r>
            <w:proofErr w:type="spellStart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>mėn</w:t>
            </w:r>
            <w:proofErr w:type="spellEnd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 xml:space="preserve">. </w:t>
            </w:r>
          </w:p>
        </w:tc>
        <w:tc>
          <w:tcPr>
            <w:tcW w:w="2299" w:type="dxa"/>
          </w:tcPr>
          <w:p w14:paraId="40C08670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pt-PT"/>
              </w:rPr>
            </w:pPr>
            <w:proofErr w:type="spellStart"/>
            <w:r w:rsidRPr="00D95156">
              <w:rPr>
                <w:rFonts w:eastAsia="Calibri"/>
                <w:sz w:val="22"/>
                <w:szCs w:val="22"/>
                <w:lang w:val="en-US"/>
              </w:rPr>
              <w:t>Yra</w:t>
            </w:r>
            <w:proofErr w:type="spellEnd"/>
            <w:r w:rsidRPr="00D95156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95156">
              <w:rPr>
                <w:rFonts w:eastAsia="Calibri"/>
                <w:sz w:val="22"/>
                <w:szCs w:val="22"/>
                <w:lang w:val="en-US"/>
              </w:rPr>
              <w:t>didžiausia</w:t>
            </w:r>
            <w:proofErr w:type="spellEnd"/>
            <w:r w:rsidRPr="00D95156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95156">
              <w:rPr>
                <w:rFonts w:eastAsia="Calibri"/>
                <w:sz w:val="22"/>
                <w:szCs w:val="22"/>
                <w:lang w:val="en-US"/>
              </w:rPr>
              <w:t>reikšmė</w:t>
            </w:r>
            <w:proofErr w:type="spellEnd"/>
          </w:p>
        </w:tc>
        <w:tc>
          <w:tcPr>
            <w:tcW w:w="1417" w:type="dxa"/>
          </w:tcPr>
          <w:p w14:paraId="34F24643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en-US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2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=3</w:t>
            </w:r>
          </w:p>
        </w:tc>
      </w:tr>
      <w:tr w:rsidR="00D95156" w:rsidRPr="00D95156" w14:paraId="6DFEA317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0193C6DA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3233" w:type="dxa"/>
          </w:tcPr>
          <w:p w14:paraId="1D405A76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pt-PT"/>
              </w:rPr>
            </w:pPr>
            <w:r w:rsidRPr="00D95156">
              <w:rPr>
                <w:sz w:val="22"/>
                <w:szCs w:val="22"/>
              </w:rPr>
              <w:t>Komplektuojamos įrangos gamintojas, montuotojas</w:t>
            </w:r>
          </w:p>
        </w:tc>
        <w:tc>
          <w:tcPr>
            <w:tcW w:w="2237" w:type="dxa"/>
          </w:tcPr>
          <w:p w14:paraId="48DB1C5C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0"/>
                <w:szCs w:val="20"/>
                <w:lang w:val="pt-PT"/>
              </w:rPr>
            </w:pPr>
            <w:r w:rsidRPr="00D95156">
              <w:rPr>
                <w:sz w:val="20"/>
                <w:szCs w:val="20"/>
              </w:rPr>
              <w:t>Druskos barstymo ir sniego valymo įranga pagaminta ir sumontuota/įrengta ant krovininio automobilio šios įrangos  gamintojo įmonėje arba jo oficialaus atstovo.</w:t>
            </w:r>
          </w:p>
        </w:tc>
        <w:tc>
          <w:tcPr>
            <w:tcW w:w="2299" w:type="dxa"/>
          </w:tcPr>
          <w:p w14:paraId="18DBE34F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95156">
              <w:rPr>
                <w:sz w:val="20"/>
                <w:szCs w:val="20"/>
              </w:rPr>
              <w:t>Druskos barstymo ir sniego valymo įranga pagaminta ir sumontuota/įrengta ant krovininio automobilio šios įrangos  gamintojo įmonėje arba jo oficialaus atstovo.</w:t>
            </w:r>
          </w:p>
          <w:p w14:paraId="46ABFC74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val="pt-PT"/>
              </w:rPr>
            </w:pPr>
            <w:r w:rsidRPr="00D95156">
              <w:rPr>
                <w:rFonts w:eastAsia="Calibri"/>
                <w:sz w:val="20"/>
                <w:szCs w:val="20"/>
                <w:lang w:val="pt-PT"/>
              </w:rPr>
              <w:t>Druskos barstymo ir sniego valymo įranga vieno, to paties gamintojo</w:t>
            </w:r>
          </w:p>
        </w:tc>
        <w:tc>
          <w:tcPr>
            <w:tcW w:w="1417" w:type="dxa"/>
          </w:tcPr>
          <w:p w14:paraId="4F00D52B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en-US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3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=1</w:t>
            </w:r>
          </w:p>
        </w:tc>
      </w:tr>
      <w:tr w:rsidR="00D95156" w:rsidRPr="00D95156" w14:paraId="649EC3FB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5CC3ACB4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lastRenderedPageBreak/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4</w:t>
            </w:r>
          </w:p>
        </w:tc>
        <w:tc>
          <w:tcPr>
            <w:tcW w:w="3233" w:type="dxa"/>
            <w:vAlign w:val="center"/>
          </w:tcPr>
          <w:p w14:paraId="59C55F43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sz w:val="22"/>
                <w:szCs w:val="22"/>
              </w:rPr>
              <w:t>Priekinė papildomos įrangos pakabinimo plokštė</w:t>
            </w:r>
          </w:p>
        </w:tc>
        <w:tc>
          <w:tcPr>
            <w:tcW w:w="2237" w:type="dxa"/>
            <w:vAlign w:val="center"/>
          </w:tcPr>
          <w:p w14:paraId="03E4806F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D95156">
              <w:rPr>
                <w:rFonts w:eastAsia="Calibri"/>
                <w:sz w:val="20"/>
                <w:szCs w:val="20"/>
              </w:rPr>
              <w:t>Pardavėjo sumontuojama krovininio automobilio priekyje, o įrangos pakabinimo proceso valdymas atliekamas iš operatoriaus darbo vietos, įrangos valdymo pultu.</w:t>
            </w:r>
          </w:p>
        </w:tc>
        <w:tc>
          <w:tcPr>
            <w:tcW w:w="2299" w:type="dxa"/>
            <w:vAlign w:val="center"/>
          </w:tcPr>
          <w:p w14:paraId="701FD5CC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0"/>
                <w:szCs w:val="20"/>
              </w:rPr>
              <w:t>Pardavėjo sumontuojama krovininio automobilio priekyje, o įrangos pakabinimo proceso valdymas atliekamas iš operatoriaus darbo vietos arba nuo automobilio priekinėje dalyje įrengto valdymo įtaiso</w:t>
            </w:r>
            <w:r w:rsidRPr="00D95156">
              <w:rPr>
                <w:sz w:val="22"/>
                <w:szCs w:val="22"/>
              </w:rPr>
              <w:t xml:space="preserve">, </w:t>
            </w:r>
            <w:r w:rsidRPr="00D95156">
              <w:rPr>
                <w:sz w:val="20"/>
                <w:szCs w:val="20"/>
              </w:rPr>
              <w:t>operatoriui nesant automobilio kabinoje.</w:t>
            </w:r>
          </w:p>
        </w:tc>
        <w:tc>
          <w:tcPr>
            <w:tcW w:w="1417" w:type="dxa"/>
          </w:tcPr>
          <w:p w14:paraId="1059EB26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4</w:t>
            </w:r>
            <w:r w:rsidRPr="00D95156">
              <w:rPr>
                <w:rFonts w:eastAsia="Calibri"/>
                <w:sz w:val="22"/>
                <w:szCs w:val="22"/>
              </w:rPr>
              <w:t>=2</w:t>
            </w:r>
          </w:p>
        </w:tc>
      </w:tr>
      <w:tr w:rsidR="00D95156" w:rsidRPr="00D95156" w14:paraId="6BE6929A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39D15059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5</w:t>
            </w:r>
          </w:p>
        </w:tc>
        <w:tc>
          <w:tcPr>
            <w:tcW w:w="3233" w:type="dxa"/>
            <w:vAlign w:val="center"/>
          </w:tcPr>
          <w:p w14:paraId="2E0429D8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pt-PT"/>
              </w:rPr>
            </w:pPr>
            <w:r w:rsidRPr="00D95156">
              <w:rPr>
                <w:rFonts w:eastAsia="Calibri"/>
                <w:sz w:val="22"/>
                <w:szCs w:val="22"/>
              </w:rPr>
              <w:t>Medžiagų bunkeris ir konstrukcinis rėmas</w:t>
            </w:r>
          </w:p>
        </w:tc>
        <w:tc>
          <w:tcPr>
            <w:tcW w:w="2237" w:type="dxa"/>
            <w:vAlign w:val="center"/>
          </w:tcPr>
          <w:p w14:paraId="70C61031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pt-PT"/>
              </w:rPr>
            </w:pPr>
            <w:r w:rsidRPr="00D95156">
              <w:rPr>
                <w:rFonts w:eastAsia="Calibri"/>
                <w:sz w:val="22"/>
                <w:szCs w:val="22"/>
              </w:rPr>
              <w:t>Padengtas antikorozine danga ir dažytas. Bendras dangos (antikorozinės dangos ir dažų sluoksnio dangos) sluoksnio storis ne mažiau 180 µm.</w:t>
            </w:r>
          </w:p>
        </w:tc>
        <w:tc>
          <w:tcPr>
            <w:tcW w:w="2299" w:type="dxa"/>
            <w:vAlign w:val="center"/>
          </w:tcPr>
          <w:p w14:paraId="79682800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pt-PT"/>
              </w:rPr>
            </w:pPr>
            <w:r w:rsidRPr="00D95156">
              <w:rPr>
                <w:rFonts w:eastAsia="Calibri"/>
                <w:sz w:val="22"/>
                <w:szCs w:val="22"/>
              </w:rPr>
              <w:t>Pagamintas iš nerūdijančio plieno</w:t>
            </w:r>
          </w:p>
        </w:tc>
        <w:tc>
          <w:tcPr>
            <w:tcW w:w="1417" w:type="dxa"/>
          </w:tcPr>
          <w:p w14:paraId="2BD3801D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pt-PT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5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=4</w:t>
            </w:r>
          </w:p>
        </w:tc>
      </w:tr>
      <w:tr w:rsidR="00D95156" w:rsidRPr="00D95156" w14:paraId="050BE0DF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07931563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6</w:t>
            </w:r>
          </w:p>
        </w:tc>
        <w:tc>
          <w:tcPr>
            <w:tcW w:w="3233" w:type="dxa"/>
            <w:vAlign w:val="center"/>
          </w:tcPr>
          <w:p w14:paraId="30A818C2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Bunkerio talpa</w:t>
            </w:r>
          </w:p>
        </w:tc>
        <w:tc>
          <w:tcPr>
            <w:tcW w:w="2237" w:type="dxa"/>
            <w:vAlign w:val="center"/>
          </w:tcPr>
          <w:p w14:paraId="3BCAA13E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Ne mažiau 8 m³</w:t>
            </w:r>
          </w:p>
        </w:tc>
        <w:tc>
          <w:tcPr>
            <w:tcW w:w="2299" w:type="dxa"/>
            <w:vAlign w:val="center"/>
          </w:tcPr>
          <w:p w14:paraId="6798AE66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9 m³ ar daugiau</w:t>
            </w:r>
          </w:p>
        </w:tc>
        <w:tc>
          <w:tcPr>
            <w:tcW w:w="1417" w:type="dxa"/>
          </w:tcPr>
          <w:p w14:paraId="676767F4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6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=1</w:t>
            </w:r>
          </w:p>
        </w:tc>
      </w:tr>
      <w:tr w:rsidR="00D95156" w:rsidRPr="00D95156" w14:paraId="48A7E8BC" w14:textId="77777777" w:rsidTr="00454517">
        <w:trPr>
          <w:trHeight w:val="340"/>
        </w:trPr>
        <w:tc>
          <w:tcPr>
            <w:tcW w:w="448" w:type="dxa"/>
          </w:tcPr>
          <w:p w14:paraId="33BE8DB3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7</w:t>
            </w:r>
          </w:p>
        </w:tc>
        <w:tc>
          <w:tcPr>
            <w:tcW w:w="3233" w:type="dxa"/>
            <w:shd w:val="clear" w:color="auto" w:fill="auto"/>
            <w:vAlign w:val="center"/>
          </w:tcPr>
          <w:p w14:paraId="304ED8D5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Medžiagos dozavimo sklendės aukštį reguliuojantis įtaisas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5BE11DD2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Mechaninis įtaisas, valdomas rankiniu būdu.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6641F533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 xml:space="preserve">Elektrinę ar kitą pavarą turintis įtaisas, valdomas iš barstytuvo valdymo pulto.    </w:t>
            </w:r>
          </w:p>
        </w:tc>
        <w:tc>
          <w:tcPr>
            <w:tcW w:w="1417" w:type="dxa"/>
            <w:shd w:val="clear" w:color="auto" w:fill="auto"/>
          </w:tcPr>
          <w:p w14:paraId="0B68A5A9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en-US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7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=1</w:t>
            </w:r>
          </w:p>
        </w:tc>
      </w:tr>
      <w:tr w:rsidR="00D95156" w:rsidRPr="00D95156" w14:paraId="1571BF6B" w14:textId="77777777" w:rsidTr="00454517">
        <w:trPr>
          <w:trHeight w:val="340"/>
        </w:trPr>
        <w:tc>
          <w:tcPr>
            <w:tcW w:w="448" w:type="dxa"/>
          </w:tcPr>
          <w:p w14:paraId="6C9851CE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3233" w:type="dxa"/>
            <w:shd w:val="clear" w:color="auto" w:fill="auto"/>
            <w:vAlign w:val="center"/>
          </w:tcPr>
          <w:p w14:paraId="2A87400D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highlight w:val="red"/>
              </w:rPr>
            </w:pPr>
            <w:r w:rsidRPr="00D95156">
              <w:rPr>
                <w:rFonts w:eastAsia="Calibri"/>
                <w:sz w:val="22"/>
                <w:szCs w:val="22"/>
              </w:rPr>
              <w:t>Valdymo pultas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1B10213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Atitinkantis techninius reikalavimus</w:t>
            </w:r>
          </w:p>
          <w:p w14:paraId="1EA95418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highlight w:val="red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14:paraId="610BD13E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 xml:space="preserve">Atitinkantis techninius reikalavimus ir </w:t>
            </w:r>
          </w:p>
          <w:p w14:paraId="1D671E07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highlight w:val="red"/>
              </w:rPr>
            </w:pPr>
            <w:r w:rsidRPr="00D95156">
              <w:rPr>
                <w:rFonts w:eastAsia="Calibri"/>
                <w:sz w:val="22"/>
                <w:szCs w:val="22"/>
              </w:rPr>
              <w:t>turintis  automatinio barstymo funkciją pagal pasirinktą iš anksto užprogramuotą maršrutą.</w:t>
            </w:r>
          </w:p>
        </w:tc>
        <w:tc>
          <w:tcPr>
            <w:tcW w:w="1417" w:type="dxa"/>
            <w:shd w:val="clear" w:color="auto" w:fill="auto"/>
          </w:tcPr>
          <w:p w14:paraId="17F7B89B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highlight w:val="red"/>
                <w:lang w:val="en-US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8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=4</w:t>
            </w:r>
          </w:p>
        </w:tc>
      </w:tr>
      <w:tr w:rsidR="00D95156" w:rsidRPr="00D95156" w14:paraId="44319B7D" w14:textId="77777777" w:rsidTr="00454517">
        <w:trPr>
          <w:trHeight w:val="340"/>
        </w:trPr>
        <w:tc>
          <w:tcPr>
            <w:tcW w:w="448" w:type="dxa"/>
          </w:tcPr>
          <w:p w14:paraId="47C92CAF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9</w:t>
            </w:r>
          </w:p>
        </w:tc>
        <w:tc>
          <w:tcPr>
            <w:tcW w:w="3233" w:type="dxa"/>
            <w:shd w:val="clear" w:color="auto" w:fill="auto"/>
            <w:vAlign w:val="center"/>
          </w:tcPr>
          <w:p w14:paraId="0BC413FD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Sniego valytuvo tipas ir segmentai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7C3F7F4A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sz w:val="22"/>
                <w:szCs w:val="22"/>
              </w:rPr>
              <w:t>Sniego valytuvas segmentinio tipo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2B03246F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sz w:val="20"/>
                <w:szCs w:val="20"/>
              </w:rPr>
              <w:t>Valytuvo segmentai,</w:t>
            </w:r>
            <w:r w:rsidRPr="00D95156">
              <w:t xml:space="preserve"> </w:t>
            </w:r>
            <w:r w:rsidRPr="00D95156">
              <w:rPr>
                <w:sz w:val="20"/>
                <w:szCs w:val="20"/>
              </w:rPr>
              <w:t>kartu su valymo elementais, juda (sniego valymo metu pasislenka) aukštyn/žemyn nepriklausomai vienas kito atžvilgiu.</w:t>
            </w:r>
          </w:p>
        </w:tc>
        <w:tc>
          <w:tcPr>
            <w:tcW w:w="1417" w:type="dxa"/>
            <w:shd w:val="clear" w:color="auto" w:fill="auto"/>
          </w:tcPr>
          <w:p w14:paraId="32997531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9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=1</w:t>
            </w:r>
          </w:p>
        </w:tc>
      </w:tr>
      <w:tr w:rsidR="00D95156" w:rsidRPr="00D95156" w14:paraId="1344144C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3E26D736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10</w:t>
            </w:r>
          </w:p>
        </w:tc>
        <w:tc>
          <w:tcPr>
            <w:tcW w:w="3233" w:type="dxa"/>
            <w:vAlign w:val="center"/>
          </w:tcPr>
          <w:p w14:paraId="731B136C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highlight w:val="red"/>
              </w:rPr>
            </w:pPr>
            <w:r w:rsidRPr="00D95156">
              <w:rPr>
                <w:sz w:val="22"/>
                <w:szCs w:val="22"/>
              </w:rPr>
              <w:t>Sniego valytuvo valymo elementai (peiliai)</w:t>
            </w:r>
          </w:p>
        </w:tc>
        <w:tc>
          <w:tcPr>
            <w:tcW w:w="2237" w:type="dxa"/>
            <w:vAlign w:val="center"/>
          </w:tcPr>
          <w:p w14:paraId="70C50A25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highlight w:val="red"/>
              </w:rPr>
            </w:pPr>
            <w:r w:rsidRPr="00D95156">
              <w:rPr>
                <w:sz w:val="20"/>
                <w:szCs w:val="20"/>
              </w:rPr>
              <w:t xml:space="preserve">Ne mažiau kaip 36 mm storio, kombinuoti su </w:t>
            </w:r>
            <w:r w:rsidRPr="00D95156">
              <w:rPr>
                <w:sz w:val="20"/>
                <w:szCs w:val="20"/>
              </w:rPr>
              <w:lastRenderedPageBreak/>
              <w:t>metalo keramika</w:t>
            </w:r>
          </w:p>
        </w:tc>
        <w:tc>
          <w:tcPr>
            <w:tcW w:w="2299" w:type="dxa"/>
            <w:vAlign w:val="center"/>
          </w:tcPr>
          <w:p w14:paraId="52232DA5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highlight w:val="red"/>
              </w:rPr>
            </w:pPr>
            <w:r w:rsidRPr="00D95156">
              <w:rPr>
                <w:rFonts w:eastAsia="Arial Unicode MS"/>
                <w:sz w:val="20"/>
                <w:szCs w:val="20"/>
                <w:shd w:val="clear" w:color="auto" w:fill="FFFFFF"/>
                <w:lang w:eastAsia="zh-CN"/>
              </w:rPr>
              <w:lastRenderedPageBreak/>
              <w:t xml:space="preserve">Kombinuoti su metalo keramika, 50 mm arba </w:t>
            </w:r>
            <w:r w:rsidRPr="00D95156">
              <w:rPr>
                <w:rFonts w:eastAsia="Arial Unicode MS"/>
                <w:sz w:val="20"/>
                <w:szCs w:val="20"/>
                <w:shd w:val="clear" w:color="auto" w:fill="FFFFFF"/>
                <w:lang w:eastAsia="zh-CN"/>
              </w:rPr>
              <w:lastRenderedPageBreak/>
              <w:t>storesni</w:t>
            </w:r>
          </w:p>
        </w:tc>
        <w:tc>
          <w:tcPr>
            <w:tcW w:w="1417" w:type="dxa"/>
          </w:tcPr>
          <w:p w14:paraId="2A9AE4B1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highlight w:val="red"/>
                <w:lang w:val="en-US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lastRenderedPageBreak/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10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=1</w:t>
            </w:r>
          </w:p>
        </w:tc>
      </w:tr>
      <w:tr w:rsidR="00D95156" w:rsidRPr="00D95156" w14:paraId="691A5E1D" w14:textId="77777777" w:rsidTr="00454517">
        <w:trPr>
          <w:trHeight w:val="340"/>
        </w:trPr>
        <w:tc>
          <w:tcPr>
            <w:tcW w:w="448" w:type="dxa"/>
          </w:tcPr>
          <w:p w14:paraId="35CB71B7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11</w:t>
            </w:r>
          </w:p>
        </w:tc>
        <w:tc>
          <w:tcPr>
            <w:tcW w:w="3233" w:type="dxa"/>
            <w:vAlign w:val="center"/>
          </w:tcPr>
          <w:p w14:paraId="58D6459B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0"/>
                <w:szCs w:val="20"/>
              </w:rPr>
              <w:t>Valytuvo ilgis</w:t>
            </w:r>
          </w:p>
        </w:tc>
        <w:tc>
          <w:tcPr>
            <w:tcW w:w="2237" w:type="dxa"/>
            <w:vAlign w:val="center"/>
          </w:tcPr>
          <w:p w14:paraId="2F393A21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sz w:val="20"/>
                <w:szCs w:val="20"/>
              </w:rPr>
              <w:t xml:space="preserve">Bendras valytuvo ilgis, ties valymo elementais – ne mažiau 4 000 mm </w:t>
            </w:r>
          </w:p>
        </w:tc>
        <w:tc>
          <w:tcPr>
            <w:tcW w:w="2299" w:type="dxa"/>
            <w:vAlign w:val="center"/>
          </w:tcPr>
          <w:p w14:paraId="4177D044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sz w:val="20"/>
                <w:szCs w:val="20"/>
              </w:rPr>
              <w:t>Bendras valytuvo ilgis, ties valymo elementais – 4 501 mm arba daugiau.</w:t>
            </w:r>
          </w:p>
        </w:tc>
        <w:tc>
          <w:tcPr>
            <w:tcW w:w="1417" w:type="dxa"/>
          </w:tcPr>
          <w:p w14:paraId="2C7D9719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en-US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11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=2</w:t>
            </w:r>
          </w:p>
        </w:tc>
      </w:tr>
      <w:tr w:rsidR="00D95156" w:rsidRPr="00D95156" w14:paraId="120FF326" w14:textId="77777777" w:rsidTr="00454517">
        <w:trPr>
          <w:trHeight w:val="340"/>
        </w:trPr>
        <w:tc>
          <w:tcPr>
            <w:tcW w:w="448" w:type="dxa"/>
          </w:tcPr>
          <w:p w14:paraId="33997C0B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12</w:t>
            </w:r>
          </w:p>
        </w:tc>
        <w:tc>
          <w:tcPr>
            <w:tcW w:w="3233" w:type="dxa"/>
            <w:vAlign w:val="center"/>
          </w:tcPr>
          <w:p w14:paraId="22386EFD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0"/>
                <w:szCs w:val="20"/>
              </w:rPr>
              <w:t>Valomo ruožo plotis, esant ne mažesniam kaip 30° pasukimui</w:t>
            </w:r>
          </w:p>
        </w:tc>
        <w:tc>
          <w:tcPr>
            <w:tcW w:w="2237" w:type="dxa"/>
            <w:vAlign w:val="center"/>
          </w:tcPr>
          <w:p w14:paraId="6A06B434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95156">
              <w:rPr>
                <w:sz w:val="20"/>
                <w:szCs w:val="20"/>
              </w:rPr>
              <w:t>Ne mažiau kaip 3 390</w:t>
            </w:r>
          </w:p>
          <w:p w14:paraId="1E3C15FF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D95156">
              <w:rPr>
                <w:sz w:val="20"/>
                <w:szCs w:val="20"/>
              </w:rPr>
              <w:t xml:space="preserve"> mm</w:t>
            </w:r>
          </w:p>
        </w:tc>
        <w:tc>
          <w:tcPr>
            <w:tcW w:w="2299" w:type="dxa"/>
            <w:vAlign w:val="center"/>
          </w:tcPr>
          <w:p w14:paraId="022488B8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sz w:val="20"/>
                <w:szCs w:val="20"/>
              </w:rPr>
              <w:t xml:space="preserve">3 800 mm arba daugiau </w:t>
            </w:r>
          </w:p>
        </w:tc>
        <w:tc>
          <w:tcPr>
            <w:tcW w:w="1417" w:type="dxa"/>
          </w:tcPr>
          <w:p w14:paraId="4E9DAD58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en-US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12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=2</w:t>
            </w:r>
          </w:p>
        </w:tc>
      </w:tr>
    </w:tbl>
    <w:p w14:paraId="4BB8AA48" w14:textId="77777777" w:rsidR="001B32AD" w:rsidRPr="00D95156" w:rsidRDefault="001B32AD" w:rsidP="001B32AD">
      <w:pPr>
        <w:widowControl w:val="0"/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</w:p>
    <w:p w14:paraId="06695777" w14:textId="77777777" w:rsidR="001B32AD" w:rsidRPr="00D95156" w:rsidRDefault="001B32AD" w:rsidP="001B32AD">
      <w:pPr>
        <w:numPr>
          <w:ilvl w:val="0"/>
          <w:numId w:val="96"/>
        </w:numPr>
        <w:tabs>
          <w:tab w:val="num" w:pos="0"/>
        </w:tabs>
        <w:ind w:left="0" w:firstLine="0"/>
        <w:contextualSpacing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>Kriterijus T</w:t>
      </w:r>
      <w:r w:rsidRPr="00D95156">
        <w:rPr>
          <w:rFonts w:eastAsia="Calibri"/>
          <w:sz w:val="22"/>
          <w:szCs w:val="22"/>
          <w:vertAlign w:val="subscript"/>
        </w:rPr>
        <w:t>1</w:t>
      </w:r>
      <w:r w:rsidRPr="00D95156">
        <w:rPr>
          <w:rFonts w:eastAsia="Calibri"/>
          <w:sz w:val="22"/>
          <w:szCs w:val="22"/>
        </w:rPr>
        <w:t xml:space="preserve">  apskaičiuojamas pagal tokią tvarką: </w:t>
      </w:r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543"/>
      </w:tblGrid>
      <w:tr w:rsidR="00D95156" w:rsidRPr="00D95156" w14:paraId="5ABE902F" w14:textId="77777777" w:rsidTr="00454517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4D1267" w14:textId="77777777" w:rsidR="001B32AD" w:rsidRPr="00D95156" w:rsidRDefault="001B32AD" w:rsidP="00454517">
            <w:pPr>
              <w:autoSpaceDE w:val="0"/>
              <w:snapToGrid w:val="0"/>
              <w:ind w:firstLine="116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Vertinimo</w:t>
            </w:r>
            <w:proofErr w:type="spellEnd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1C7A64D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Privaloma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vertė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343AA3E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įverčio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intervalai</w:t>
            </w:r>
            <w:proofErr w:type="spellEnd"/>
          </w:p>
          <w:p w14:paraId="65E6F74B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8A9F23A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pt-PT"/>
              </w:rPr>
            </w:pPr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pt-PT"/>
              </w:rPr>
              <w:t>Lyginamasis svoris ekonominio naudingumo įvertinime balais</w:t>
            </w:r>
          </w:p>
        </w:tc>
      </w:tr>
      <w:tr w:rsidR="00D95156" w:rsidRPr="00D95156" w14:paraId="328EA15F" w14:textId="77777777" w:rsidTr="00454517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BAE313E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A3ED04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lang w:eastAsia="zh-CN"/>
              </w:rPr>
              <w:t>Suteikiamas pilnos garantijos terminas barstytuvui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C895F5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sz w:val="22"/>
                <w:szCs w:val="22"/>
                <w:lang w:val="en-US" w:eastAsia="zh-CN"/>
              </w:rPr>
            </w:pPr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 xml:space="preserve">Ne </w:t>
            </w:r>
            <w:proofErr w:type="spellStart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>mažiau</w:t>
            </w:r>
            <w:proofErr w:type="spellEnd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 xml:space="preserve"> 24 </w:t>
            </w:r>
            <w:proofErr w:type="spellStart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>mėnesių</w:t>
            </w:r>
            <w:proofErr w:type="spellEnd"/>
          </w:p>
          <w:p w14:paraId="2D2DBA3D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sz w:val="22"/>
                <w:szCs w:val="22"/>
                <w:lang w:val="en-US" w:eastAsia="zh-CN"/>
              </w:rPr>
            </w:pPr>
          </w:p>
          <w:p w14:paraId="4E4E6EA8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1F7FB39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24 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6D8B88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=0</w:t>
            </w:r>
          </w:p>
        </w:tc>
      </w:tr>
      <w:tr w:rsidR="00D95156" w:rsidRPr="00D95156" w14:paraId="6AE8351E" w14:textId="77777777" w:rsidTr="00454517">
        <w:trPr>
          <w:trHeight w:val="50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4D17F7F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14F7A4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6D1384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9266A1" w14:textId="77777777" w:rsidR="001B32AD" w:rsidRPr="00D95156" w:rsidRDefault="001B32AD" w:rsidP="00454517">
            <w:pPr>
              <w:snapToGrid w:val="0"/>
              <w:jc w:val="center"/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25 mėn. – 36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D77E064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Už kiekvieną suteikiama papildomą mėnesį skiriama po 0,3 balo</w:t>
            </w:r>
          </w:p>
        </w:tc>
      </w:tr>
      <w:tr w:rsidR="00D95156" w:rsidRPr="00D95156" w14:paraId="52449410" w14:textId="77777777" w:rsidTr="00454517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4AA31A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60092A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4C7F9A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C80DC9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37 mėn. – 47 mėn.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4C5C5DE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Už kiekvieną suteikiama papildomą mėnesį skiriama po 0,6 balo</w:t>
            </w:r>
          </w:p>
        </w:tc>
      </w:tr>
      <w:tr w:rsidR="00D95156" w:rsidRPr="00D95156" w14:paraId="3ED0EBE1" w14:textId="77777777" w:rsidTr="00454517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BF10F6B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E93B09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8AA6D4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92EF5B2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 xml:space="preserve">48 </w:t>
            </w:r>
            <w:proofErr w:type="spellStart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mėn</w:t>
            </w:r>
            <w:proofErr w:type="spellEnd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 xml:space="preserve">. </w:t>
            </w:r>
            <w:proofErr w:type="spellStart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ar</w:t>
            </w:r>
            <w:proofErr w:type="spellEnd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daugiau</w:t>
            </w:r>
            <w:proofErr w:type="spellEnd"/>
          </w:p>
          <w:p w14:paraId="79948FF7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36402EC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=12</w:t>
            </w:r>
          </w:p>
        </w:tc>
      </w:tr>
    </w:tbl>
    <w:p w14:paraId="6FF5EFE6" w14:textId="77777777" w:rsidR="001B32AD" w:rsidRPr="00D95156" w:rsidRDefault="001B32AD" w:rsidP="001B32AD">
      <w:pPr>
        <w:numPr>
          <w:ilvl w:val="0"/>
          <w:numId w:val="97"/>
        </w:numPr>
        <w:tabs>
          <w:tab w:val="left" w:pos="-864"/>
          <w:tab w:val="left" w:pos="-432"/>
        </w:tabs>
        <w:suppressAutoHyphens/>
        <w:autoSpaceDN w:val="0"/>
        <w:ind w:left="0"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 xml:space="preserve">            Pagal Tiekėjo pasiūlytą parametro skaitinę reikšmę skiriamas atitinkamas balų skaičius – Y</w:t>
      </w:r>
      <w:r w:rsidRPr="00D95156">
        <w:rPr>
          <w:rFonts w:eastAsia="Calibri"/>
          <w:sz w:val="22"/>
          <w:szCs w:val="22"/>
          <w:vertAlign w:val="subscript"/>
        </w:rPr>
        <w:t>1</w:t>
      </w:r>
      <w:r w:rsidRPr="00D95156">
        <w:rPr>
          <w:rFonts w:eastAsia="Calibri"/>
          <w:sz w:val="22"/>
          <w:szCs w:val="22"/>
        </w:rPr>
        <w:t>.</w:t>
      </w:r>
    </w:p>
    <w:p w14:paraId="4901509A" w14:textId="77777777" w:rsidR="001B32AD" w:rsidRPr="00D95156" w:rsidRDefault="001B32AD" w:rsidP="001B32AD">
      <w:pPr>
        <w:numPr>
          <w:ilvl w:val="0"/>
          <w:numId w:val="96"/>
        </w:numPr>
        <w:tabs>
          <w:tab w:val="num" w:pos="0"/>
        </w:tabs>
        <w:ind w:left="0" w:firstLine="0"/>
        <w:contextualSpacing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>Kriterijus T</w:t>
      </w:r>
      <w:r w:rsidRPr="00D95156">
        <w:rPr>
          <w:rFonts w:eastAsia="Calibri"/>
          <w:sz w:val="22"/>
          <w:szCs w:val="22"/>
          <w:vertAlign w:val="subscript"/>
        </w:rPr>
        <w:t>2</w:t>
      </w:r>
      <w:r w:rsidRPr="00D95156">
        <w:rPr>
          <w:rFonts w:eastAsia="Calibri"/>
          <w:sz w:val="22"/>
          <w:szCs w:val="22"/>
        </w:rPr>
        <w:t xml:space="preserve">  apskaičiuojamas pagal tokią tvarką: </w:t>
      </w:r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543"/>
      </w:tblGrid>
      <w:tr w:rsidR="00D95156" w:rsidRPr="00D95156" w14:paraId="113983E4" w14:textId="77777777" w:rsidTr="00454517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27DFC23" w14:textId="77777777" w:rsidR="001B32AD" w:rsidRPr="00D95156" w:rsidRDefault="001B32AD" w:rsidP="00454517">
            <w:pPr>
              <w:autoSpaceDE w:val="0"/>
              <w:snapToGrid w:val="0"/>
              <w:ind w:firstLine="116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Vertinimo</w:t>
            </w:r>
            <w:proofErr w:type="spellEnd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3E9C89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Privaloma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vertė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B081B18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įverčio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intervalai</w:t>
            </w:r>
            <w:proofErr w:type="spellEnd"/>
          </w:p>
          <w:p w14:paraId="31045411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E19DCD5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pt-PT"/>
              </w:rPr>
            </w:pPr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pt-PT"/>
              </w:rPr>
              <w:t>Lyginamasis svoris ekonominio naudingumo įvertinime balais</w:t>
            </w:r>
          </w:p>
        </w:tc>
      </w:tr>
      <w:tr w:rsidR="00D95156" w:rsidRPr="00D95156" w14:paraId="41C764F5" w14:textId="77777777" w:rsidTr="00454517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857141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2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56C9FE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lang w:eastAsia="zh-CN"/>
              </w:rPr>
              <w:t>Suteikiamas pilnos garantijos terminas sniego valymo įrangai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8FE706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sz w:val="22"/>
                <w:szCs w:val="22"/>
                <w:lang w:val="en-US" w:eastAsia="zh-CN"/>
              </w:rPr>
            </w:pPr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 xml:space="preserve">Ne </w:t>
            </w:r>
            <w:proofErr w:type="spellStart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>mažiau</w:t>
            </w:r>
            <w:proofErr w:type="spellEnd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 xml:space="preserve"> 24 </w:t>
            </w:r>
            <w:proofErr w:type="spellStart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>mėnesių</w:t>
            </w:r>
            <w:proofErr w:type="spellEnd"/>
          </w:p>
          <w:p w14:paraId="3F9E8B2D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sz w:val="22"/>
                <w:szCs w:val="22"/>
                <w:lang w:val="en-US" w:eastAsia="zh-CN"/>
              </w:rPr>
            </w:pPr>
          </w:p>
          <w:p w14:paraId="404E0774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C80B945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24 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1505486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=0</w:t>
            </w:r>
          </w:p>
        </w:tc>
      </w:tr>
      <w:tr w:rsidR="00D95156" w:rsidRPr="00D95156" w14:paraId="1AC66B5B" w14:textId="77777777" w:rsidTr="00454517">
        <w:trPr>
          <w:trHeight w:val="566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978E166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6BCA17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34AB7F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A40A7D" w14:textId="77777777" w:rsidR="001B32AD" w:rsidRPr="00D95156" w:rsidRDefault="001B32AD" w:rsidP="00454517">
            <w:pPr>
              <w:snapToGrid w:val="0"/>
              <w:jc w:val="center"/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25 mėn. – 36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6335812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Už kiekvieną suteikiama papildomą mėnesį skiriama po 0,1 balo</w:t>
            </w:r>
          </w:p>
        </w:tc>
      </w:tr>
      <w:tr w:rsidR="00D95156" w:rsidRPr="00D95156" w14:paraId="12171222" w14:textId="77777777" w:rsidTr="00454517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113A1B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EEF28E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DBF5C5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706BA6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37 mėn. – 47 mėn.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5DE740F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Už kiekvieną suteikiama papildomą mėnesį skiriama po 0,15 balo</w:t>
            </w:r>
          </w:p>
        </w:tc>
      </w:tr>
      <w:tr w:rsidR="00D95156" w:rsidRPr="00D95156" w14:paraId="1D7CF6C5" w14:textId="77777777" w:rsidTr="00454517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1F5C0D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1B0CF4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8CCC940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518993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 xml:space="preserve">48 </w:t>
            </w:r>
            <w:proofErr w:type="spellStart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mėn</w:t>
            </w:r>
            <w:proofErr w:type="spellEnd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 xml:space="preserve">. </w:t>
            </w:r>
            <w:proofErr w:type="spellStart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ar</w:t>
            </w:r>
            <w:proofErr w:type="spellEnd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daugiau</w:t>
            </w:r>
            <w:proofErr w:type="spellEnd"/>
          </w:p>
          <w:p w14:paraId="3A178067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A5CB82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lastRenderedPageBreak/>
              <w:t>Y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=3</w:t>
            </w:r>
          </w:p>
        </w:tc>
      </w:tr>
    </w:tbl>
    <w:p w14:paraId="5E13B46A" w14:textId="77777777" w:rsidR="001B32AD" w:rsidRPr="00D95156" w:rsidRDefault="001B32AD" w:rsidP="001B32AD">
      <w:pPr>
        <w:numPr>
          <w:ilvl w:val="0"/>
          <w:numId w:val="97"/>
        </w:numPr>
        <w:tabs>
          <w:tab w:val="left" w:pos="-864"/>
          <w:tab w:val="left" w:pos="-432"/>
        </w:tabs>
        <w:suppressAutoHyphens/>
        <w:autoSpaceDN w:val="0"/>
        <w:ind w:left="0"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 xml:space="preserve">            Pagal Tiekėjo pasiūlytą parametro skaitinę reikšmę skiriamas atitinkamas balų skaičius – Y</w:t>
      </w:r>
      <w:r w:rsidRPr="00D95156">
        <w:rPr>
          <w:rFonts w:eastAsia="Calibri"/>
          <w:sz w:val="22"/>
          <w:szCs w:val="22"/>
          <w:vertAlign w:val="subscript"/>
        </w:rPr>
        <w:t>2</w:t>
      </w:r>
      <w:r w:rsidRPr="00D95156">
        <w:rPr>
          <w:rFonts w:eastAsia="Calibri"/>
          <w:sz w:val="22"/>
          <w:szCs w:val="22"/>
        </w:rPr>
        <w:t>.</w:t>
      </w:r>
    </w:p>
    <w:p w14:paraId="1797E2F1" w14:textId="77777777" w:rsidR="00F806AB" w:rsidRPr="00D95156" w:rsidRDefault="00F806AB" w:rsidP="00F806AB">
      <w:pPr>
        <w:pStyle w:val="Sraopastraipa"/>
        <w:numPr>
          <w:ilvl w:val="0"/>
          <w:numId w:val="97"/>
        </w:numPr>
        <w:tabs>
          <w:tab w:val="left" w:pos="-864"/>
          <w:tab w:val="left" w:pos="-432"/>
        </w:tabs>
        <w:suppressAutoHyphens/>
        <w:autoSpaceDN w:val="0"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 xml:space="preserve">Kriterijai </w:t>
      </w:r>
      <w:r w:rsidRPr="00D95156">
        <w:rPr>
          <w:rFonts w:eastAsia="Calibri"/>
          <w:b/>
          <w:bCs/>
          <w:sz w:val="22"/>
          <w:szCs w:val="22"/>
        </w:rPr>
        <w:t>T</w:t>
      </w:r>
      <w:r w:rsidRPr="00D95156">
        <w:rPr>
          <w:rFonts w:eastAsia="Calibri"/>
          <w:b/>
          <w:bCs/>
          <w:sz w:val="22"/>
          <w:szCs w:val="22"/>
          <w:vertAlign w:val="subscript"/>
        </w:rPr>
        <w:t>3</w:t>
      </w:r>
      <w:r w:rsidRPr="00D95156">
        <w:rPr>
          <w:rFonts w:eastAsia="Calibri"/>
          <w:b/>
          <w:bCs/>
          <w:sz w:val="22"/>
          <w:szCs w:val="22"/>
        </w:rPr>
        <w:t>, T</w:t>
      </w:r>
      <w:r w:rsidRPr="00D95156">
        <w:rPr>
          <w:rFonts w:eastAsia="Calibri"/>
          <w:b/>
          <w:bCs/>
          <w:sz w:val="22"/>
          <w:szCs w:val="22"/>
          <w:vertAlign w:val="subscript"/>
        </w:rPr>
        <w:t>4</w:t>
      </w:r>
      <w:r w:rsidRPr="00D95156">
        <w:rPr>
          <w:rFonts w:eastAsia="Calibri"/>
          <w:b/>
          <w:bCs/>
          <w:sz w:val="22"/>
          <w:szCs w:val="22"/>
        </w:rPr>
        <w:t>, T</w:t>
      </w:r>
      <w:r w:rsidRPr="00D95156">
        <w:rPr>
          <w:rFonts w:eastAsia="Calibri"/>
          <w:b/>
          <w:bCs/>
          <w:sz w:val="22"/>
          <w:szCs w:val="22"/>
          <w:vertAlign w:val="subscript"/>
        </w:rPr>
        <w:t>5</w:t>
      </w:r>
      <w:r w:rsidRPr="00D95156">
        <w:rPr>
          <w:rFonts w:eastAsia="Calibri"/>
          <w:b/>
          <w:bCs/>
          <w:sz w:val="22"/>
          <w:szCs w:val="22"/>
        </w:rPr>
        <w:t>, T</w:t>
      </w:r>
      <w:r w:rsidRPr="00D95156">
        <w:rPr>
          <w:rFonts w:eastAsia="Calibri"/>
          <w:b/>
          <w:bCs/>
          <w:sz w:val="22"/>
          <w:szCs w:val="22"/>
          <w:vertAlign w:val="subscript"/>
        </w:rPr>
        <w:t>6</w:t>
      </w:r>
      <w:r w:rsidRPr="00D95156">
        <w:rPr>
          <w:rFonts w:eastAsia="Calibri"/>
          <w:b/>
          <w:bCs/>
          <w:sz w:val="22"/>
          <w:szCs w:val="22"/>
        </w:rPr>
        <w:t>, T</w:t>
      </w:r>
      <w:r w:rsidRPr="00D95156">
        <w:rPr>
          <w:rFonts w:eastAsia="Calibri"/>
          <w:b/>
          <w:bCs/>
          <w:sz w:val="22"/>
          <w:szCs w:val="22"/>
          <w:vertAlign w:val="subscript"/>
        </w:rPr>
        <w:t>7</w:t>
      </w:r>
      <w:r w:rsidRPr="00D95156">
        <w:rPr>
          <w:rFonts w:eastAsia="Calibri"/>
          <w:b/>
          <w:bCs/>
          <w:sz w:val="22"/>
          <w:szCs w:val="22"/>
        </w:rPr>
        <w:t>, T</w:t>
      </w:r>
      <w:r w:rsidRPr="00D95156">
        <w:rPr>
          <w:rFonts w:eastAsia="Calibri"/>
          <w:b/>
          <w:bCs/>
          <w:sz w:val="22"/>
          <w:szCs w:val="22"/>
          <w:vertAlign w:val="subscript"/>
        </w:rPr>
        <w:t>8</w:t>
      </w:r>
      <w:r w:rsidRPr="00D95156">
        <w:rPr>
          <w:rFonts w:eastAsia="Calibri"/>
          <w:b/>
          <w:bCs/>
          <w:sz w:val="22"/>
          <w:szCs w:val="22"/>
        </w:rPr>
        <w:t>, T</w:t>
      </w:r>
      <w:r w:rsidRPr="00D95156">
        <w:rPr>
          <w:rFonts w:eastAsia="Calibri"/>
          <w:b/>
          <w:bCs/>
          <w:sz w:val="22"/>
          <w:szCs w:val="22"/>
          <w:vertAlign w:val="subscript"/>
        </w:rPr>
        <w:t>9</w:t>
      </w:r>
      <w:r w:rsidRPr="00D95156">
        <w:rPr>
          <w:rFonts w:eastAsia="Calibri"/>
          <w:b/>
          <w:bCs/>
          <w:sz w:val="22"/>
          <w:szCs w:val="22"/>
        </w:rPr>
        <w:t>, T</w:t>
      </w:r>
      <w:r w:rsidRPr="00D95156">
        <w:rPr>
          <w:rFonts w:eastAsia="Calibri"/>
          <w:b/>
          <w:bCs/>
          <w:sz w:val="22"/>
          <w:szCs w:val="22"/>
          <w:vertAlign w:val="subscript"/>
        </w:rPr>
        <w:t>10</w:t>
      </w:r>
      <w:r w:rsidRPr="00D95156">
        <w:rPr>
          <w:rFonts w:eastAsia="Calibri"/>
          <w:sz w:val="22"/>
          <w:szCs w:val="22"/>
        </w:rPr>
        <w:t xml:space="preserve"> </w:t>
      </w:r>
      <w:r w:rsidRPr="00D95156">
        <w:rPr>
          <w:rFonts w:eastAsia="Calibri"/>
          <w:b/>
          <w:bCs/>
          <w:sz w:val="22"/>
          <w:szCs w:val="22"/>
        </w:rPr>
        <w:t xml:space="preserve"> </w:t>
      </w:r>
      <w:r w:rsidRPr="00D95156">
        <w:rPr>
          <w:rFonts w:eastAsia="Calibri"/>
          <w:sz w:val="22"/>
          <w:szCs w:val="22"/>
        </w:rPr>
        <w:t xml:space="preserve">apskaičiuojami tokia tvarka: </w:t>
      </w:r>
    </w:p>
    <w:p w14:paraId="6ABE0A23" w14:textId="0E9FFE87" w:rsidR="00F806AB" w:rsidRPr="00D95156" w:rsidRDefault="00F806AB" w:rsidP="00F806AB">
      <w:pPr>
        <w:pStyle w:val="Sraopastraipa"/>
        <w:numPr>
          <w:ilvl w:val="0"/>
          <w:numId w:val="97"/>
        </w:numPr>
        <w:tabs>
          <w:tab w:val="left" w:pos="-864"/>
          <w:tab w:val="left" w:pos="-432"/>
        </w:tabs>
        <w:suppressAutoHyphens/>
        <w:autoSpaceDN w:val="0"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D95156">
        <w:rPr>
          <w:rFonts w:eastAsia="Calibri"/>
          <w:sz w:val="22"/>
          <w:szCs w:val="22"/>
        </w:rPr>
        <w:t>Yi</w:t>
      </w:r>
      <w:proofErr w:type="spellEnd"/>
      <w:r w:rsidRPr="00D95156">
        <w:rPr>
          <w:rFonts w:eastAsia="Calibri"/>
          <w:sz w:val="22"/>
          <w:szCs w:val="22"/>
        </w:rPr>
        <w:t>.</w:t>
      </w:r>
    </w:p>
    <w:p w14:paraId="34FD1FF9" w14:textId="77777777" w:rsidR="001B32AD" w:rsidRPr="00D95156" w:rsidRDefault="001B32AD" w:rsidP="001B32AD">
      <w:pPr>
        <w:numPr>
          <w:ilvl w:val="0"/>
          <w:numId w:val="96"/>
        </w:numPr>
        <w:tabs>
          <w:tab w:val="num" w:pos="0"/>
        </w:tabs>
        <w:ind w:left="0" w:firstLine="0"/>
        <w:contextualSpacing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>Kriterijus T</w:t>
      </w:r>
      <w:r w:rsidRPr="00D95156">
        <w:rPr>
          <w:rFonts w:eastAsia="Calibri"/>
          <w:sz w:val="22"/>
          <w:szCs w:val="22"/>
          <w:vertAlign w:val="subscript"/>
        </w:rPr>
        <w:t>11</w:t>
      </w:r>
      <w:r w:rsidRPr="00D95156">
        <w:rPr>
          <w:rFonts w:eastAsia="Calibri"/>
          <w:sz w:val="22"/>
          <w:szCs w:val="22"/>
        </w:rPr>
        <w:t xml:space="preserve">  apskaičiuojamas pagal tokią tvarką: </w:t>
      </w:r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543"/>
      </w:tblGrid>
      <w:tr w:rsidR="00D95156" w:rsidRPr="00D95156" w14:paraId="55A8C02A" w14:textId="77777777" w:rsidTr="00454517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C068A6" w14:textId="77777777" w:rsidR="001B32AD" w:rsidRPr="00D95156" w:rsidRDefault="001B32AD" w:rsidP="00454517">
            <w:pPr>
              <w:autoSpaceDE w:val="0"/>
              <w:snapToGrid w:val="0"/>
              <w:ind w:firstLine="116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Vertinimo</w:t>
            </w:r>
            <w:proofErr w:type="spellEnd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97B964E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Privaloma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vertė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541D453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įverčio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intervalai</w:t>
            </w:r>
            <w:proofErr w:type="spellEnd"/>
          </w:p>
          <w:p w14:paraId="297B5184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F2F4DD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pt-PT"/>
              </w:rPr>
            </w:pPr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pt-PT"/>
              </w:rPr>
              <w:t>Lyginamasis svoris ekonominio naudingumo įvertinime balais</w:t>
            </w:r>
          </w:p>
        </w:tc>
      </w:tr>
      <w:tr w:rsidR="00D95156" w:rsidRPr="00D95156" w14:paraId="6ECD112C" w14:textId="77777777" w:rsidTr="00454517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5E0EB17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11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A7B768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lang w:eastAsia="zh-CN"/>
              </w:rPr>
              <w:t>Valytuvo ilgis ties valymo elementais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33F9C2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sz w:val="22"/>
                <w:szCs w:val="22"/>
                <w:lang w:val="en-US" w:eastAsia="zh-CN"/>
              </w:rPr>
            </w:pPr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 xml:space="preserve">Ne </w:t>
            </w:r>
            <w:proofErr w:type="spellStart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>mažiau</w:t>
            </w:r>
            <w:proofErr w:type="spellEnd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 xml:space="preserve"> </w:t>
            </w:r>
          </w:p>
          <w:p w14:paraId="6E014D4F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sz w:val="22"/>
                <w:szCs w:val="22"/>
                <w:lang w:val="en-US" w:eastAsia="zh-CN"/>
              </w:rPr>
            </w:pPr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>4 000 mm</w:t>
            </w:r>
          </w:p>
          <w:p w14:paraId="42FFB4A1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sz w:val="22"/>
                <w:szCs w:val="22"/>
                <w:lang w:val="en-US" w:eastAsia="zh-CN"/>
              </w:rPr>
            </w:pPr>
          </w:p>
          <w:p w14:paraId="66C151BD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169A3EB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4 000 mm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C22331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11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=0</w:t>
            </w:r>
          </w:p>
        </w:tc>
      </w:tr>
      <w:tr w:rsidR="00D95156" w:rsidRPr="00D95156" w14:paraId="06199ED9" w14:textId="77777777" w:rsidTr="00454517">
        <w:trPr>
          <w:trHeight w:val="566"/>
        </w:trPr>
        <w:tc>
          <w:tcPr>
            <w:tcW w:w="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18C749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A21090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62445E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E5C542" w14:textId="77777777" w:rsidR="001B32AD" w:rsidRPr="00D95156" w:rsidRDefault="001B32AD" w:rsidP="00454517">
            <w:pPr>
              <w:snapToGrid w:val="0"/>
              <w:jc w:val="center"/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4 001 – 4 500 mm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2CD393D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11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=0,5</w:t>
            </w:r>
          </w:p>
        </w:tc>
      </w:tr>
      <w:tr w:rsidR="00D95156" w:rsidRPr="00D95156" w14:paraId="4FF799B2" w14:textId="77777777" w:rsidTr="00454517">
        <w:trPr>
          <w:trHeight w:val="330"/>
        </w:trPr>
        <w:tc>
          <w:tcPr>
            <w:tcW w:w="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EF9B76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2BD349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55740F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522370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4 501 mm arba daugiau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9265E2B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11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=2</w:t>
            </w:r>
          </w:p>
        </w:tc>
      </w:tr>
    </w:tbl>
    <w:p w14:paraId="68D02817" w14:textId="77777777" w:rsidR="001B32AD" w:rsidRPr="00D95156" w:rsidRDefault="001B32AD" w:rsidP="001B32AD">
      <w:pPr>
        <w:numPr>
          <w:ilvl w:val="0"/>
          <w:numId w:val="97"/>
        </w:numPr>
        <w:tabs>
          <w:tab w:val="left" w:pos="-864"/>
          <w:tab w:val="left" w:pos="-432"/>
        </w:tabs>
        <w:suppressAutoHyphens/>
        <w:autoSpaceDN w:val="0"/>
        <w:ind w:left="0"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 xml:space="preserve">            Pagal Tiekėjo pasiūlytą parametro skaitinę reikšmę skiriamas atitinkamas balų skaičius – Y</w:t>
      </w:r>
      <w:r w:rsidRPr="00D95156">
        <w:rPr>
          <w:rFonts w:eastAsia="Calibri"/>
          <w:sz w:val="22"/>
          <w:szCs w:val="22"/>
          <w:vertAlign w:val="subscript"/>
        </w:rPr>
        <w:t>13</w:t>
      </w:r>
    </w:p>
    <w:p w14:paraId="149EDFD0" w14:textId="77777777" w:rsidR="001B32AD" w:rsidRPr="00D95156" w:rsidRDefault="001B32AD" w:rsidP="001B32AD">
      <w:pPr>
        <w:numPr>
          <w:ilvl w:val="0"/>
          <w:numId w:val="96"/>
        </w:numPr>
        <w:tabs>
          <w:tab w:val="num" w:pos="0"/>
        </w:tabs>
        <w:ind w:left="0" w:firstLine="0"/>
        <w:contextualSpacing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>Kriterijus T</w:t>
      </w:r>
      <w:r w:rsidRPr="00D95156">
        <w:rPr>
          <w:rFonts w:eastAsia="Calibri"/>
          <w:sz w:val="22"/>
          <w:szCs w:val="22"/>
          <w:vertAlign w:val="subscript"/>
        </w:rPr>
        <w:t>12</w:t>
      </w:r>
      <w:r w:rsidRPr="00D95156">
        <w:rPr>
          <w:rFonts w:eastAsia="Calibri"/>
          <w:sz w:val="22"/>
          <w:szCs w:val="22"/>
        </w:rPr>
        <w:t xml:space="preserve">  apskaičiuojamas pagal tokią tvarką: </w:t>
      </w:r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543"/>
      </w:tblGrid>
      <w:tr w:rsidR="00D95156" w:rsidRPr="00D95156" w14:paraId="5748B911" w14:textId="77777777" w:rsidTr="00454517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DFCDFCB" w14:textId="77777777" w:rsidR="001B32AD" w:rsidRPr="00D95156" w:rsidRDefault="001B32AD" w:rsidP="00454517">
            <w:pPr>
              <w:autoSpaceDE w:val="0"/>
              <w:snapToGrid w:val="0"/>
              <w:ind w:firstLine="116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Vertinimo</w:t>
            </w:r>
            <w:proofErr w:type="spellEnd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9222F2F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Privaloma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vertė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790002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įverčio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intervalai</w:t>
            </w:r>
            <w:proofErr w:type="spellEnd"/>
          </w:p>
          <w:p w14:paraId="30020FB7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A21A1CA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pt-PT"/>
              </w:rPr>
            </w:pPr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pt-PT"/>
              </w:rPr>
              <w:t>Lyginamasis svoris ekonominio naudingumo įvertinime balais</w:t>
            </w:r>
          </w:p>
        </w:tc>
      </w:tr>
      <w:tr w:rsidR="00D95156" w:rsidRPr="00D95156" w14:paraId="317C3A73" w14:textId="77777777" w:rsidTr="00454517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BF0B697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12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998A88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sz w:val="22"/>
                <w:szCs w:val="22"/>
              </w:rPr>
              <w:t>Valomo ruožo plotis, esant ne mažesniam kaip 30° pasukimui.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646EC8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sz w:val="22"/>
                <w:szCs w:val="22"/>
                <w:lang w:val="en-US" w:eastAsia="zh-CN"/>
              </w:rPr>
            </w:pPr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 xml:space="preserve">Ne </w:t>
            </w:r>
            <w:proofErr w:type="spellStart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>mažiau</w:t>
            </w:r>
            <w:proofErr w:type="spellEnd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 xml:space="preserve"> </w:t>
            </w:r>
          </w:p>
          <w:p w14:paraId="0CFAAD60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sz w:val="22"/>
                <w:szCs w:val="22"/>
                <w:lang w:val="en-US" w:eastAsia="zh-CN"/>
              </w:rPr>
            </w:pPr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>3 390 mm</w:t>
            </w:r>
          </w:p>
          <w:p w14:paraId="07D9F0A1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sz w:val="22"/>
                <w:szCs w:val="22"/>
                <w:lang w:val="en-US" w:eastAsia="zh-CN"/>
              </w:rPr>
            </w:pPr>
          </w:p>
          <w:p w14:paraId="4EF0FF2B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E79F4AF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3 390 mm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7AC8BCD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12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=0</w:t>
            </w:r>
          </w:p>
        </w:tc>
      </w:tr>
      <w:tr w:rsidR="00D95156" w:rsidRPr="00D95156" w14:paraId="0111CDEF" w14:textId="77777777" w:rsidTr="00454517">
        <w:trPr>
          <w:trHeight w:val="566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5DB14BD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B74AA9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B8117B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837E96" w14:textId="77777777" w:rsidR="001B32AD" w:rsidRPr="00D95156" w:rsidRDefault="001B32AD" w:rsidP="00454517">
            <w:pPr>
              <w:snapToGrid w:val="0"/>
              <w:jc w:val="center"/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3 391 – 3 600 mm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19C37B5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12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=0,5</w:t>
            </w:r>
          </w:p>
        </w:tc>
      </w:tr>
      <w:tr w:rsidR="00D95156" w:rsidRPr="00D95156" w14:paraId="34BA8265" w14:textId="77777777" w:rsidTr="00454517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15FFA0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FC60A4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142571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ED4889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3 601 – 3 799 mm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304A855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12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=1</w:t>
            </w:r>
          </w:p>
        </w:tc>
      </w:tr>
      <w:tr w:rsidR="00D95156" w:rsidRPr="00D95156" w14:paraId="4F429E1B" w14:textId="77777777" w:rsidTr="00454517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293B66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D8A8AC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CCBA8A0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10C94E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3 800 mm arba daugiau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B07A49A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12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=2</w:t>
            </w:r>
          </w:p>
        </w:tc>
      </w:tr>
    </w:tbl>
    <w:p w14:paraId="56F62446" w14:textId="0D857734" w:rsidR="001B32AD" w:rsidRPr="00D95156" w:rsidRDefault="001B32AD" w:rsidP="001B32AD">
      <w:pPr>
        <w:numPr>
          <w:ilvl w:val="0"/>
          <w:numId w:val="97"/>
        </w:numPr>
        <w:tabs>
          <w:tab w:val="left" w:pos="-864"/>
          <w:tab w:val="left" w:pos="-432"/>
        </w:tabs>
        <w:suppressAutoHyphens/>
        <w:autoSpaceDN w:val="0"/>
        <w:ind w:left="0"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 xml:space="preserve">            Pagal Tiekėjo pasiūlytą parametro skaitinę reikšmę skiriamas atitinkamas balų skaičius – Y</w:t>
      </w:r>
      <w:r w:rsidRPr="00D95156">
        <w:rPr>
          <w:rFonts w:eastAsia="Calibri"/>
          <w:sz w:val="22"/>
          <w:szCs w:val="22"/>
          <w:vertAlign w:val="subscript"/>
        </w:rPr>
        <w:t>12</w:t>
      </w:r>
      <w:r w:rsidRPr="00D95156">
        <w:rPr>
          <w:rFonts w:eastAsia="Calibri"/>
          <w:sz w:val="22"/>
          <w:szCs w:val="22"/>
        </w:rPr>
        <w:t>.</w:t>
      </w:r>
    </w:p>
    <w:p w14:paraId="3BDA82B9" w14:textId="77777777" w:rsidR="001B32AD" w:rsidRPr="00D95156" w:rsidRDefault="001B32AD" w:rsidP="001B32AD">
      <w:pPr>
        <w:rPr>
          <w:rFonts w:eastAsia="Calibri"/>
          <w:sz w:val="22"/>
          <w:szCs w:val="22"/>
        </w:rPr>
      </w:pPr>
    </w:p>
    <w:p w14:paraId="48D5BF42" w14:textId="77777777" w:rsidR="001B32AD" w:rsidRPr="00D95156" w:rsidRDefault="001B32AD" w:rsidP="001B32AD">
      <w:pPr>
        <w:rPr>
          <w:rFonts w:eastAsia="Calibri"/>
          <w:sz w:val="22"/>
          <w:szCs w:val="22"/>
        </w:rPr>
      </w:pPr>
    </w:p>
    <w:p w14:paraId="4B172ED4" w14:textId="77777777" w:rsidR="001B32AD" w:rsidRPr="00D95156" w:rsidRDefault="001B32AD" w:rsidP="001B32AD">
      <w:pPr>
        <w:rPr>
          <w:rFonts w:eastAsia="Calibri"/>
          <w:sz w:val="22"/>
          <w:szCs w:val="22"/>
        </w:rPr>
      </w:pPr>
    </w:p>
    <w:p w14:paraId="3AC2D36E" w14:textId="77777777" w:rsidR="001B32AD" w:rsidRPr="00D95156" w:rsidRDefault="001B32AD" w:rsidP="001B32AD">
      <w:pPr>
        <w:rPr>
          <w:rFonts w:eastAsia="Calibri"/>
          <w:sz w:val="22"/>
          <w:szCs w:val="22"/>
        </w:rPr>
      </w:pPr>
    </w:p>
    <w:bookmarkEnd w:id="3"/>
    <w:p w14:paraId="5F35FE5F" w14:textId="77777777" w:rsidR="001B32AD" w:rsidRPr="00D95156" w:rsidRDefault="001B32AD" w:rsidP="001B32AD">
      <w:pPr>
        <w:spacing w:after="200"/>
        <w:rPr>
          <w:rFonts w:eastAsia="Calibri"/>
          <w:b/>
          <w:bCs/>
          <w:sz w:val="22"/>
          <w:szCs w:val="22"/>
        </w:rPr>
      </w:pPr>
      <w:r w:rsidRPr="00D95156">
        <w:rPr>
          <w:rFonts w:eastAsia="Calibri"/>
          <w:b/>
          <w:bCs/>
          <w:sz w:val="22"/>
          <w:szCs w:val="22"/>
        </w:rPr>
        <w:br w:type="page"/>
      </w:r>
    </w:p>
    <w:p w14:paraId="356C736E" w14:textId="77777777" w:rsidR="001B32AD" w:rsidRPr="00D95156" w:rsidRDefault="001B32AD" w:rsidP="001B32AD">
      <w:pPr>
        <w:rPr>
          <w:rFonts w:eastAsia="Calibri"/>
          <w:sz w:val="22"/>
          <w:szCs w:val="22"/>
        </w:rPr>
      </w:pPr>
      <w:r w:rsidRPr="00D95156">
        <w:rPr>
          <w:rFonts w:eastAsia="Calibri"/>
          <w:b/>
          <w:bCs/>
          <w:sz w:val="22"/>
          <w:szCs w:val="22"/>
        </w:rPr>
        <w:lastRenderedPageBreak/>
        <w:t>Septinta</w:t>
      </w:r>
      <w:r w:rsidRPr="00D95156">
        <w:rPr>
          <w:rFonts w:eastAsia="Calibri"/>
          <w:sz w:val="22"/>
          <w:szCs w:val="22"/>
        </w:rPr>
        <w:t xml:space="preserve"> pirkimo dalis</w:t>
      </w:r>
    </w:p>
    <w:p w14:paraId="1C95128A" w14:textId="77777777" w:rsidR="001B32AD" w:rsidRPr="00D95156" w:rsidRDefault="001B32AD" w:rsidP="001B32AD">
      <w:pPr>
        <w:widowControl w:val="0"/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>Pasiūlymų vertinimui bus taikomi šie kriterijai: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233"/>
        <w:gridCol w:w="2237"/>
        <w:gridCol w:w="2299"/>
        <w:gridCol w:w="1417"/>
      </w:tblGrid>
      <w:tr w:rsidR="00D95156" w:rsidRPr="00D95156" w14:paraId="362A5CC2" w14:textId="77777777" w:rsidTr="00454517">
        <w:trPr>
          <w:trHeight w:val="1260"/>
        </w:trPr>
        <w:tc>
          <w:tcPr>
            <w:tcW w:w="3681" w:type="dxa"/>
            <w:gridSpan w:val="2"/>
            <w:vAlign w:val="center"/>
          </w:tcPr>
          <w:p w14:paraId="1DF4E7DD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D95156">
              <w:rPr>
                <w:rFonts w:eastAsia="Calibri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2237" w:type="dxa"/>
            <w:vAlign w:val="center"/>
          </w:tcPr>
          <w:p w14:paraId="576FD7CF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D95156">
              <w:rPr>
                <w:rFonts w:eastAsia="Calibri"/>
                <w:b/>
                <w:bCs/>
                <w:sz w:val="22"/>
                <w:szCs w:val="22"/>
              </w:rPr>
              <w:t>Privaloma parametro vertė</w:t>
            </w:r>
          </w:p>
        </w:tc>
        <w:tc>
          <w:tcPr>
            <w:tcW w:w="2299" w:type="dxa"/>
            <w:vAlign w:val="center"/>
          </w:tcPr>
          <w:p w14:paraId="78B707D2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D95156">
              <w:rPr>
                <w:rFonts w:eastAsia="Calibri"/>
                <w:b/>
                <w:bCs/>
                <w:sz w:val="22"/>
                <w:szCs w:val="22"/>
              </w:rPr>
              <w:t>Geriausia kriterijaus reikšmė</w:t>
            </w:r>
          </w:p>
        </w:tc>
        <w:tc>
          <w:tcPr>
            <w:tcW w:w="1417" w:type="dxa"/>
            <w:vAlign w:val="center"/>
          </w:tcPr>
          <w:p w14:paraId="20B40B83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D95156">
              <w:rPr>
                <w:rFonts w:eastAsia="Calibri"/>
                <w:b/>
                <w:bCs/>
                <w:sz w:val="22"/>
                <w:szCs w:val="22"/>
              </w:rPr>
              <w:t>Lyginamasis svoris ekonominio naudingumo įvertinime</w:t>
            </w:r>
          </w:p>
        </w:tc>
      </w:tr>
      <w:tr w:rsidR="00D95156" w:rsidRPr="00D95156" w14:paraId="1FF4ACE2" w14:textId="77777777" w:rsidTr="00454517">
        <w:trPr>
          <w:trHeight w:val="193"/>
        </w:trPr>
        <w:tc>
          <w:tcPr>
            <w:tcW w:w="3681" w:type="dxa"/>
            <w:gridSpan w:val="2"/>
            <w:vAlign w:val="center"/>
          </w:tcPr>
          <w:p w14:paraId="123552D9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Pasiūlymo kaina C=C1+C2</w:t>
            </w:r>
          </w:p>
          <w:p w14:paraId="22B8168A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C1 - sniego valytuvo su nedalomai komplektuojama įranga kaina;</w:t>
            </w:r>
          </w:p>
          <w:p w14:paraId="0B457F75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 xml:space="preserve">C2 – sniego valymo įrangos gamintojo numatytų ir pardavėjo siūlomų atlikti  privalomų techninių aptarnavimų kaina; </w:t>
            </w:r>
          </w:p>
        </w:tc>
        <w:tc>
          <w:tcPr>
            <w:tcW w:w="2237" w:type="dxa"/>
            <w:vAlign w:val="center"/>
          </w:tcPr>
          <w:p w14:paraId="04375E62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99" w:type="dxa"/>
            <w:vAlign w:val="center"/>
          </w:tcPr>
          <w:p w14:paraId="5B2C95E4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Yra mažiausia reikšmė</w:t>
            </w:r>
          </w:p>
        </w:tc>
        <w:tc>
          <w:tcPr>
            <w:tcW w:w="1417" w:type="dxa"/>
            <w:vAlign w:val="center"/>
          </w:tcPr>
          <w:p w14:paraId="587F1FD2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X=80</w:t>
            </w:r>
          </w:p>
        </w:tc>
      </w:tr>
      <w:tr w:rsidR="00D95156" w:rsidRPr="00D95156" w14:paraId="74C7201F" w14:textId="77777777" w:rsidTr="00454517">
        <w:trPr>
          <w:trHeight w:val="193"/>
        </w:trPr>
        <w:tc>
          <w:tcPr>
            <w:tcW w:w="9634" w:type="dxa"/>
            <w:gridSpan w:val="5"/>
            <w:vAlign w:val="center"/>
          </w:tcPr>
          <w:p w14:paraId="08991BAB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Kiti kriterijai:</w:t>
            </w:r>
          </w:p>
        </w:tc>
      </w:tr>
      <w:tr w:rsidR="00D95156" w:rsidRPr="00D95156" w14:paraId="6DD5AB54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16283D86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vertAlign w:val="subscript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3233" w:type="dxa"/>
          </w:tcPr>
          <w:p w14:paraId="20CD05B0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95156">
              <w:rPr>
                <w:rFonts w:eastAsia="Calibri"/>
                <w:sz w:val="22"/>
                <w:szCs w:val="22"/>
              </w:rPr>
              <w:t xml:space="preserve">Suteikiamas pilnos garantijos terminas sniego valymo įrangai, </w:t>
            </w:r>
            <w:proofErr w:type="spellStart"/>
            <w:r w:rsidRPr="00D95156">
              <w:rPr>
                <w:rFonts w:eastAsia="Calibri"/>
                <w:sz w:val="22"/>
                <w:szCs w:val="22"/>
              </w:rPr>
              <w:t>t.y</w:t>
            </w:r>
            <w:proofErr w:type="spellEnd"/>
            <w:r w:rsidRPr="00D95156">
              <w:rPr>
                <w:rFonts w:eastAsia="Calibri"/>
                <w:sz w:val="22"/>
                <w:szCs w:val="22"/>
              </w:rPr>
              <w:t>. visam siūlomam komplektui.</w:t>
            </w:r>
          </w:p>
        </w:tc>
        <w:tc>
          <w:tcPr>
            <w:tcW w:w="2237" w:type="dxa"/>
          </w:tcPr>
          <w:p w14:paraId="745FF9C4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 xml:space="preserve">Ne </w:t>
            </w:r>
            <w:proofErr w:type="spellStart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>mažiau</w:t>
            </w:r>
            <w:proofErr w:type="spellEnd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 xml:space="preserve"> 24 </w:t>
            </w:r>
            <w:proofErr w:type="spellStart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>mėn</w:t>
            </w:r>
            <w:proofErr w:type="spellEnd"/>
            <w:r w:rsidRPr="00D95156">
              <w:rPr>
                <w:rFonts w:eastAsia="Calibri"/>
                <w:bCs/>
                <w:sz w:val="22"/>
                <w:szCs w:val="22"/>
                <w:lang w:val="en-US"/>
              </w:rPr>
              <w:t xml:space="preserve">. </w:t>
            </w:r>
          </w:p>
        </w:tc>
        <w:tc>
          <w:tcPr>
            <w:tcW w:w="2299" w:type="dxa"/>
          </w:tcPr>
          <w:p w14:paraId="20FDC353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D95156">
              <w:rPr>
                <w:rFonts w:eastAsia="Calibri"/>
                <w:sz w:val="22"/>
                <w:szCs w:val="22"/>
                <w:lang w:val="en-US"/>
              </w:rPr>
              <w:t>Yra</w:t>
            </w:r>
            <w:proofErr w:type="spellEnd"/>
            <w:r w:rsidRPr="00D95156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95156">
              <w:rPr>
                <w:rFonts w:eastAsia="Calibri"/>
                <w:sz w:val="22"/>
                <w:szCs w:val="22"/>
                <w:lang w:val="en-US"/>
              </w:rPr>
              <w:t>didžiausia</w:t>
            </w:r>
            <w:proofErr w:type="spellEnd"/>
            <w:r w:rsidRPr="00D95156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95156">
              <w:rPr>
                <w:rFonts w:eastAsia="Calibri"/>
                <w:sz w:val="22"/>
                <w:szCs w:val="22"/>
                <w:lang w:val="en-US"/>
              </w:rPr>
              <w:t>reikšmė</w:t>
            </w:r>
            <w:proofErr w:type="spellEnd"/>
          </w:p>
        </w:tc>
        <w:tc>
          <w:tcPr>
            <w:tcW w:w="1417" w:type="dxa"/>
          </w:tcPr>
          <w:p w14:paraId="423B0904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1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=12</w:t>
            </w:r>
          </w:p>
        </w:tc>
      </w:tr>
      <w:tr w:rsidR="00D95156" w:rsidRPr="00D95156" w14:paraId="6800F45E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391A9D4B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3233" w:type="dxa"/>
            <w:vAlign w:val="center"/>
          </w:tcPr>
          <w:p w14:paraId="4D110FC0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sz w:val="22"/>
                <w:szCs w:val="22"/>
              </w:rPr>
              <w:t>Priekinės pakabinamos įrangos (sniego valytuvo) valdymas</w:t>
            </w:r>
          </w:p>
        </w:tc>
        <w:tc>
          <w:tcPr>
            <w:tcW w:w="2237" w:type="dxa"/>
            <w:vAlign w:val="center"/>
          </w:tcPr>
          <w:p w14:paraId="229619DC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pt-PT"/>
              </w:rPr>
            </w:pPr>
            <w:r w:rsidRPr="00D95156">
              <w:rPr>
                <w:rFonts w:eastAsia="Calibri"/>
                <w:sz w:val="20"/>
                <w:szCs w:val="20"/>
              </w:rPr>
              <w:t>Įrangos pakabinimo proceso valdymas atliekamas iš operatoriaus darbo vietos, įrangos valdymo pultu.</w:t>
            </w:r>
          </w:p>
        </w:tc>
        <w:tc>
          <w:tcPr>
            <w:tcW w:w="2299" w:type="dxa"/>
            <w:vAlign w:val="center"/>
          </w:tcPr>
          <w:p w14:paraId="736ACFFB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pt-PT"/>
              </w:rPr>
            </w:pPr>
            <w:r w:rsidRPr="00D95156">
              <w:rPr>
                <w:rFonts w:eastAsia="Calibri"/>
                <w:sz w:val="20"/>
                <w:szCs w:val="20"/>
              </w:rPr>
              <w:t>Įrangos pakabinimo proceso valdymas atliekamas iš operatoriaus darbo vietos arba nuo automobilio priekinėje dalyje įrengto valdymo įtaiso</w:t>
            </w:r>
            <w:r w:rsidRPr="00D95156">
              <w:rPr>
                <w:sz w:val="22"/>
                <w:szCs w:val="22"/>
              </w:rPr>
              <w:t xml:space="preserve">, </w:t>
            </w:r>
            <w:r w:rsidRPr="00D95156">
              <w:rPr>
                <w:sz w:val="20"/>
                <w:szCs w:val="20"/>
              </w:rPr>
              <w:t>operatoriui nesant automobilio kabinoje.</w:t>
            </w:r>
          </w:p>
        </w:tc>
        <w:tc>
          <w:tcPr>
            <w:tcW w:w="1417" w:type="dxa"/>
          </w:tcPr>
          <w:p w14:paraId="63B9BFD3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en-US"/>
              </w:rPr>
            </w:pPr>
            <w:r w:rsidRPr="00D95156">
              <w:rPr>
                <w:rFonts w:eastAsia="Calibri"/>
                <w:sz w:val="22"/>
                <w:szCs w:val="22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2</w:t>
            </w:r>
            <w:r w:rsidRPr="00D95156">
              <w:rPr>
                <w:rFonts w:eastAsia="Calibri"/>
                <w:sz w:val="22"/>
                <w:szCs w:val="22"/>
              </w:rPr>
              <w:t>=2</w:t>
            </w:r>
          </w:p>
        </w:tc>
      </w:tr>
      <w:tr w:rsidR="00D95156" w:rsidRPr="00D95156" w14:paraId="159E0AFC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07AB9783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3233" w:type="dxa"/>
            <w:vAlign w:val="center"/>
          </w:tcPr>
          <w:p w14:paraId="5CE03C81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highlight w:val="yellow"/>
                <w:lang w:val="pt-PT"/>
              </w:rPr>
            </w:pPr>
            <w:r w:rsidRPr="00D95156">
              <w:rPr>
                <w:rFonts w:eastAsia="Calibri"/>
                <w:sz w:val="22"/>
                <w:szCs w:val="22"/>
              </w:rPr>
              <w:t>Sniego valytuvo tipas ir segmentai</w:t>
            </w:r>
          </w:p>
        </w:tc>
        <w:tc>
          <w:tcPr>
            <w:tcW w:w="2237" w:type="dxa"/>
            <w:vAlign w:val="center"/>
          </w:tcPr>
          <w:p w14:paraId="217DF862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0"/>
                <w:szCs w:val="20"/>
                <w:highlight w:val="yellow"/>
                <w:lang w:val="pt-PT"/>
              </w:rPr>
            </w:pPr>
            <w:r w:rsidRPr="00D95156">
              <w:rPr>
                <w:sz w:val="22"/>
                <w:szCs w:val="22"/>
              </w:rPr>
              <w:t>Sniego valytuvas segmentinio tipo</w:t>
            </w:r>
          </w:p>
        </w:tc>
        <w:tc>
          <w:tcPr>
            <w:tcW w:w="2299" w:type="dxa"/>
            <w:vAlign w:val="center"/>
          </w:tcPr>
          <w:p w14:paraId="78AE8112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highlight w:val="yellow"/>
                <w:lang w:val="pt-PT"/>
              </w:rPr>
            </w:pPr>
            <w:r w:rsidRPr="00D95156">
              <w:rPr>
                <w:sz w:val="20"/>
                <w:szCs w:val="20"/>
              </w:rPr>
              <w:t>Valytuvo segmentai,</w:t>
            </w:r>
            <w:r w:rsidRPr="00D95156">
              <w:t xml:space="preserve"> </w:t>
            </w:r>
            <w:r w:rsidRPr="00D95156">
              <w:rPr>
                <w:sz w:val="20"/>
                <w:szCs w:val="20"/>
              </w:rPr>
              <w:t>kartu su valymo elementais, juda (sniego valymo metu pasislenka) aukštyn/žemyn nepriklausomai vienas kito atžvilgiu.</w:t>
            </w:r>
          </w:p>
        </w:tc>
        <w:tc>
          <w:tcPr>
            <w:tcW w:w="1417" w:type="dxa"/>
          </w:tcPr>
          <w:p w14:paraId="599A7597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highlight w:val="yellow"/>
                <w:lang w:val="en-US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3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=1</w:t>
            </w:r>
          </w:p>
        </w:tc>
      </w:tr>
      <w:tr w:rsidR="00D95156" w:rsidRPr="00D95156" w14:paraId="5810AC57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6B1812F3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4</w:t>
            </w:r>
          </w:p>
        </w:tc>
        <w:tc>
          <w:tcPr>
            <w:tcW w:w="3233" w:type="dxa"/>
            <w:vAlign w:val="center"/>
          </w:tcPr>
          <w:p w14:paraId="159BF754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sz w:val="22"/>
                <w:szCs w:val="22"/>
              </w:rPr>
              <w:t>Sniego valytuvo valymo elementai (peiliai)</w:t>
            </w:r>
          </w:p>
        </w:tc>
        <w:tc>
          <w:tcPr>
            <w:tcW w:w="2237" w:type="dxa"/>
            <w:vAlign w:val="center"/>
          </w:tcPr>
          <w:p w14:paraId="1B6C1F85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D95156">
              <w:rPr>
                <w:sz w:val="20"/>
                <w:szCs w:val="20"/>
              </w:rPr>
              <w:t>Ne mažiau kaip 36 mm storio, kombinuoti su metalo keramika</w:t>
            </w:r>
          </w:p>
        </w:tc>
        <w:tc>
          <w:tcPr>
            <w:tcW w:w="2299" w:type="dxa"/>
            <w:vAlign w:val="center"/>
          </w:tcPr>
          <w:p w14:paraId="1E01E82B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0"/>
                <w:szCs w:val="20"/>
                <w:shd w:val="clear" w:color="auto" w:fill="FFFFFF"/>
                <w:lang w:eastAsia="zh-CN"/>
              </w:rPr>
              <w:t>Kombinuoti su metalo keramika, 50 mm arba storesni</w:t>
            </w:r>
          </w:p>
        </w:tc>
        <w:tc>
          <w:tcPr>
            <w:tcW w:w="1417" w:type="dxa"/>
          </w:tcPr>
          <w:p w14:paraId="4A346B99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4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=1</w:t>
            </w:r>
          </w:p>
        </w:tc>
      </w:tr>
      <w:tr w:rsidR="00D95156" w:rsidRPr="00D95156" w14:paraId="4E2E54FE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12B064B1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5</w:t>
            </w:r>
          </w:p>
        </w:tc>
        <w:tc>
          <w:tcPr>
            <w:tcW w:w="3233" w:type="dxa"/>
            <w:vAlign w:val="center"/>
          </w:tcPr>
          <w:p w14:paraId="1413A109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pt-PT"/>
              </w:rPr>
            </w:pPr>
            <w:r w:rsidRPr="00D95156">
              <w:rPr>
                <w:rFonts w:eastAsia="Calibri"/>
                <w:sz w:val="20"/>
                <w:szCs w:val="20"/>
              </w:rPr>
              <w:t>Valytuvo ilgis</w:t>
            </w:r>
          </w:p>
        </w:tc>
        <w:tc>
          <w:tcPr>
            <w:tcW w:w="2237" w:type="dxa"/>
            <w:vAlign w:val="center"/>
          </w:tcPr>
          <w:p w14:paraId="50159BBA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val="pt-PT"/>
              </w:rPr>
            </w:pPr>
            <w:r w:rsidRPr="00D95156">
              <w:rPr>
                <w:sz w:val="20"/>
                <w:szCs w:val="20"/>
              </w:rPr>
              <w:t xml:space="preserve">Bendras valytuvo ilgis, ties valymo elementais – ne </w:t>
            </w:r>
            <w:r w:rsidRPr="00D95156">
              <w:rPr>
                <w:sz w:val="20"/>
                <w:szCs w:val="20"/>
              </w:rPr>
              <w:lastRenderedPageBreak/>
              <w:t xml:space="preserve">mažiau 4 000 mm </w:t>
            </w:r>
          </w:p>
        </w:tc>
        <w:tc>
          <w:tcPr>
            <w:tcW w:w="2299" w:type="dxa"/>
            <w:vAlign w:val="center"/>
          </w:tcPr>
          <w:p w14:paraId="68041705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pt-PT"/>
              </w:rPr>
            </w:pPr>
            <w:r w:rsidRPr="00D95156">
              <w:rPr>
                <w:sz w:val="20"/>
                <w:szCs w:val="20"/>
              </w:rPr>
              <w:lastRenderedPageBreak/>
              <w:t xml:space="preserve">Bendras valytuvo ilgis, ties valymo elementais – 4 501 </w:t>
            </w:r>
            <w:r w:rsidRPr="00D95156">
              <w:rPr>
                <w:sz w:val="20"/>
                <w:szCs w:val="20"/>
              </w:rPr>
              <w:lastRenderedPageBreak/>
              <w:t>mm arba daugiau.</w:t>
            </w:r>
          </w:p>
        </w:tc>
        <w:tc>
          <w:tcPr>
            <w:tcW w:w="1417" w:type="dxa"/>
          </w:tcPr>
          <w:p w14:paraId="7FF3FC98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pt-PT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lastRenderedPageBreak/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5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=2</w:t>
            </w:r>
          </w:p>
        </w:tc>
      </w:tr>
      <w:tr w:rsidR="00D95156" w:rsidRPr="00D95156" w14:paraId="39C488A7" w14:textId="77777777" w:rsidTr="00454517">
        <w:trPr>
          <w:trHeight w:val="340"/>
        </w:trPr>
        <w:tc>
          <w:tcPr>
            <w:tcW w:w="448" w:type="dxa"/>
            <w:vAlign w:val="center"/>
          </w:tcPr>
          <w:p w14:paraId="627F8530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T</w:t>
            </w:r>
            <w:r w:rsidRPr="00D95156">
              <w:rPr>
                <w:rFonts w:eastAsia="Calibri"/>
                <w:sz w:val="22"/>
                <w:szCs w:val="22"/>
                <w:vertAlign w:val="subscript"/>
              </w:rPr>
              <w:t>6</w:t>
            </w:r>
          </w:p>
        </w:tc>
        <w:tc>
          <w:tcPr>
            <w:tcW w:w="3233" w:type="dxa"/>
            <w:vAlign w:val="center"/>
          </w:tcPr>
          <w:p w14:paraId="51257860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0"/>
                <w:szCs w:val="20"/>
              </w:rPr>
              <w:t>Valomo ruožo plotis, esant ne mažesniam kaip 30° pasukimui</w:t>
            </w:r>
          </w:p>
        </w:tc>
        <w:tc>
          <w:tcPr>
            <w:tcW w:w="2237" w:type="dxa"/>
            <w:vAlign w:val="center"/>
          </w:tcPr>
          <w:p w14:paraId="2587D0F8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95156">
              <w:rPr>
                <w:sz w:val="20"/>
                <w:szCs w:val="20"/>
              </w:rPr>
              <w:t>Ne mažiau kaip 3 390</w:t>
            </w:r>
          </w:p>
          <w:p w14:paraId="6668889E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95156">
              <w:rPr>
                <w:sz w:val="20"/>
                <w:szCs w:val="20"/>
              </w:rPr>
              <w:t xml:space="preserve"> mm</w:t>
            </w:r>
          </w:p>
        </w:tc>
        <w:tc>
          <w:tcPr>
            <w:tcW w:w="2299" w:type="dxa"/>
            <w:vAlign w:val="center"/>
          </w:tcPr>
          <w:p w14:paraId="534DFD06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sz w:val="20"/>
                <w:szCs w:val="20"/>
              </w:rPr>
              <w:t xml:space="preserve">3 800 mm arba daugiau </w:t>
            </w:r>
          </w:p>
        </w:tc>
        <w:tc>
          <w:tcPr>
            <w:tcW w:w="1417" w:type="dxa"/>
          </w:tcPr>
          <w:p w14:paraId="71F0B109" w14:textId="77777777" w:rsidR="001B32AD" w:rsidRPr="00D95156" w:rsidRDefault="001B32AD" w:rsidP="0045451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  <w:lang w:val="en-US"/>
              </w:rPr>
              <w:t>Y</w:t>
            </w:r>
            <w:r w:rsidRPr="00D95156">
              <w:rPr>
                <w:rFonts w:eastAsia="Calibri"/>
                <w:sz w:val="22"/>
                <w:szCs w:val="22"/>
                <w:vertAlign w:val="subscript"/>
                <w:lang w:val="en-US"/>
              </w:rPr>
              <w:t>6</w:t>
            </w:r>
            <w:r w:rsidRPr="00D95156">
              <w:rPr>
                <w:rFonts w:eastAsia="Calibri"/>
                <w:sz w:val="22"/>
                <w:szCs w:val="22"/>
                <w:lang w:val="en-US"/>
              </w:rPr>
              <w:t>=2</w:t>
            </w:r>
          </w:p>
        </w:tc>
      </w:tr>
    </w:tbl>
    <w:p w14:paraId="7FF3D643" w14:textId="77777777" w:rsidR="001B32AD" w:rsidRPr="00D95156" w:rsidRDefault="001B32AD" w:rsidP="001B32AD">
      <w:pPr>
        <w:widowControl w:val="0"/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</w:p>
    <w:p w14:paraId="486FBD27" w14:textId="77777777" w:rsidR="001B32AD" w:rsidRPr="00D95156" w:rsidRDefault="001B32AD" w:rsidP="001B32AD">
      <w:pPr>
        <w:numPr>
          <w:ilvl w:val="0"/>
          <w:numId w:val="96"/>
        </w:numPr>
        <w:tabs>
          <w:tab w:val="num" w:pos="0"/>
        </w:tabs>
        <w:ind w:left="0" w:firstLine="0"/>
        <w:contextualSpacing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>Kriterijus T</w:t>
      </w:r>
      <w:r w:rsidRPr="00D95156">
        <w:rPr>
          <w:rFonts w:eastAsia="Calibri"/>
          <w:sz w:val="22"/>
          <w:szCs w:val="22"/>
          <w:vertAlign w:val="subscript"/>
        </w:rPr>
        <w:t>1</w:t>
      </w:r>
      <w:r w:rsidRPr="00D95156">
        <w:rPr>
          <w:rFonts w:eastAsia="Calibri"/>
          <w:sz w:val="22"/>
          <w:szCs w:val="22"/>
        </w:rPr>
        <w:t xml:space="preserve">  apskaičiuojamas pagal tokią tvarką: </w:t>
      </w:r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543"/>
      </w:tblGrid>
      <w:tr w:rsidR="00D95156" w:rsidRPr="00D95156" w14:paraId="786AB5AE" w14:textId="77777777" w:rsidTr="00454517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B861E8" w14:textId="77777777" w:rsidR="001B32AD" w:rsidRPr="00D95156" w:rsidRDefault="001B32AD" w:rsidP="00454517">
            <w:pPr>
              <w:autoSpaceDE w:val="0"/>
              <w:snapToGrid w:val="0"/>
              <w:ind w:firstLine="116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Vertinimo</w:t>
            </w:r>
            <w:proofErr w:type="spellEnd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990A181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Privaloma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vertė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C908963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įverčio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intervalai</w:t>
            </w:r>
            <w:proofErr w:type="spellEnd"/>
          </w:p>
          <w:p w14:paraId="2FF37C4C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AF44794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pt-PT"/>
              </w:rPr>
            </w:pPr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pt-PT"/>
              </w:rPr>
              <w:t>Lyginamasis svoris ekonominio naudingumo įvertinime balais</w:t>
            </w:r>
          </w:p>
        </w:tc>
      </w:tr>
      <w:tr w:rsidR="00D95156" w:rsidRPr="00D95156" w14:paraId="0BBC81F2" w14:textId="77777777" w:rsidTr="00454517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0C8C7E7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A9ADC7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lang w:eastAsia="zh-CN"/>
              </w:rPr>
              <w:t>Suteikiamas pilnos garantijos terminas barstytuvui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7C825D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sz w:val="22"/>
                <w:szCs w:val="22"/>
                <w:lang w:val="en-US" w:eastAsia="zh-CN"/>
              </w:rPr>
            </w:pPr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 xml:space="preserve">Ne </w:t>
            </w:r>
            <w:proofErr w:type="spellStart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>mažiau</w:t>
            </w:r>
            <w:proofErr w:type="spellEnd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 xml:space="preserve"> 24 </w:t>
            </w:r>
            <w:proofErr w:type="spellStart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>mėnesių</w:t>
            </w:r>
            <w:proofErr w:type="spellEnd"/>
          </w:p>
          <w:p w14:paraId="14A1DFD0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sz w:val="22"/>
                <w:szCs w:val="22"/>
                <w:lang w:val="en-US" w:eastAsia="zh-CN"/>
              </w:rPr>
            </w:pPr>
          </w:p>
          <w:p w14:paraId="2113E09E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29CCDC4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24 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8E8CCE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=0</w:t>
            </w:r>
          </w:p>
        </w:tc>
      </w:tr>
      <w:tr w:rsidR="00D95156" w:rsidRPr="00D95156" w14:paraId="71A77686" w14:textId="77777777" w:rsidTr="00454517">
        <w:trPr>
          <w:trHeight w:val="50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9D1E2DA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F8990A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13F849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028F8B0" w14:textId="77777777" w:rsidR="001B32AD" w:rsidRPr="00D95156" w:rsidRDefault="001B32AD" w:rsidP="00454517">
            <w:pPr>
              <w:snapToGrid w:val="0"/>
              <w:jc w:val="center"/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25 mėn. – 36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D94E8D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Už kiekvieną suteikiama papildomą mėnesį skiriama po 0,3 balo</w:t>
            </w:r>
          </w:p>
        </w:tc>
      </w:tr>
      <w:tr w:rsidR="00D95156" w:rsidRPr="00D95156" w14:paraId="47E55A50" w14:textId="77777777" w:rsidTr="00454517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7AE3E6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85B3B7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4C400F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424B5A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37 mėn. – 47 mėn.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F51959D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Už kiekvieną suteikiama papildomą mėnesį skiriama po 0,6 balo</w:t>
            </w:r>
          </w:p>
        </w:tc>
      </w:tr>
      <w:tr w:rsidR="00D95156" w:rsidRPr="00D95156" w14:paraId="12834D63" w14:textId="77777777" w:rsidTr="00454517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4C68455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CF7F7B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5A59EA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A3843BF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 xml:space="preserve">48 </w:t>
            </w:r>
            <w:proofErr w:type="spellStart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mėn</w:t>
            </w:r>
            <w:proofErr w:type="spellEnd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 xml:space="preserve">. </w:t>
            </w:r>
            <w:proofErr w:type="spellStart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ar</w:t>
            </w:r>
            <w:proofErr w:type="spellEnd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daugiau</w:t>
            </w:r>
            <w:proofErr w:type="spellEnd"/>
          </w:p>
          <w:p w14:paraId="4B8BB2C7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9566591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=12</w:t>
            </w:r>
          </w:p>
        </w:tc>
      </w:tr>
    </w:tbl>
    <w:p w14:paraId="523C7D0C" w14:textId="77777777" w:rsidR="001B32AD" w:rsidRPr="00D95156" w:rsidRDefault="001B32AD" w:rsidP="001B32AD">
      <w:pPr>
        <w:numPr>
          <w:ilvl w:val="0"/>
          <w:numId w:val="97"/>
        </w:numPr>
        <w:tabs>
          <w:tab w:val="left" w:pos="-864"/>
          <w:tab w:val="left" w:pos="-432"/>
        </w:tabs>
        <w:suppressAutoHyphens/>
        <w:autoSpaceDN w:val="0"/>
        <w:ind w:left="0"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 xml:space="preserve">            Pagal Tiekėjo pasiūlytą parametro skaitinę reikšmę skiriamas atitinkamas balų skaičius – Y</w:t>
      </w:r>
      <w:r w:rsidRPr="00D95156">
        <w:rPr>
          <w:rFonts w:eastAsia="Calibri"/>
          <w:sz w:val="22"/>
          <w:szCs w:val="22"/>
          <w:vertAlign w:val="subscript"/>
        </w:rPr>
        <w:t>1</w:t>
      </w:r>
      <w:r w:rsidRPr="00D95156">
        <w:rPr>
          <w:rFonts w:eastAsia="Calibri"/>
          <w:sz w:val="22"/>
          <w:szCs w:val="22"/>
        </w:rPr>
        <w:t>.</w:t>
      </w:r>
    </w:p>
    <w:p w14:paraId="42662339" w14:textId="77777777" w:rsidR="00291D70" w:rsidRPr="00D95156" w:rsidRDefault="00291D70" w:rsidP="00291D70">
      <w:pPr>
        <w:pStyle w:val="Sraopastraipa"/>
        <w:numPr>
          <w:ilvl w:val="0"/>
          <w:numId w:val="97"/>
        </w:numPr>
        <w:tabs>
          <w:tab w:val="left" w:pos="-864"/>
          <w:tab w:val="left" w:pos="-432"/>
        </w:tabs>
        <w:suppressAutoHyphens/>
        <w:autoSpaceDN w:val="0"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 xml:space="preserve">Kriterijai </w:t>
      </w:r>
      <w:r w:rsidRPr="00D95156">
        <w:rPr>
          <w:rFonts w:eastAsia="Calibri"/>
          <w:b/>
          <w:bCs/>
          <w:sz w:val="22"/>
          <w:szCs w:val="22"/>
        </w:rPr>
        <w:t>T</w:t>
      </w:r>
      <w:r w:rsidRPr="00D95156">
        <w:rPr>
          <w:rFonts w:eastAsia="Calibri"/>
          <w:b/>
          <w:bCs/>
          <w:sz w:val="22"/>
          <w:szCs w:val="22"/>
          <w:vertAlign w:val="subscript"/>
        </w:rPr>
        <w:t xml:space="preserve">2, </w:t>
      </w:r>
      <w:r w:rsidRPr="00D95156">
        <w:rPr>
          <w:rFonts w:eastAsia="Calibri"/>
          <w:b/>
          <w:bCs/>
          <w:sz w:val="22"/>
          <w:szCs w:val="22"/>
        </w:rPr>
        <w:t>T</w:t>
      </w:r>
      <w:r w:rsidRPr="00D95156">
        <w:rPr>
          <w:rFonts w:eastAsia="Calibri"/>
          <w:b/>
          <w:bCs/>
          <w:sz w:val="22"/>
          <w:szCs w:val="22"/>
          <w:vertAlign w:val="subscript"/>
        </w:rPr>
        <w:t>3</w:t>
      </w:r>
      <w:r w:rsidRPr="00D95156">
        <w:rPr>
          <w:rFonts w:eastAsia="Calibri"/>
          <w:b/>
          <w:bCs/>
          <w:sz w:val="22"/>
          <w:szCs w:val="22"/>
        </w:rPr>
        <w:t>, T</w:t>
      </w:r>
      <w:r w:rsidRPr="00D95156">
        <w:rPr>
          <w:rFonts w:eastAsia="Calibri"/>
          <w:b/>
          <w:bCs/>
          <w:sz w:val="22"/>
          <w:szCs w:val="22"/>
          <w:vertAlign w:val="subscript"/>
        </w:rPr>
        <w:t>4</w:t>
      </w:r>
      <w:r w:rsidRPr="00D95156">
        <w:rPr>
          <w:rFonts w:eastAsia="Calibri"/>
          <w:sz w:val="22"/>
          <w:szCs w:val="22"/>
        </w:rPr>
        <w:t xml:space="preserve"> </w:t>
      </w:r>
      <w:r w:rsidRPr="00D95156">
        <w:rPr>
          <w:rFonts w:eastAsia="Calibri"/>
          <w:b/>
          <w:bCs/>
          <w:sz w:val="22"/>
          <w:szCs w:val="22"/>
        </w:rPr>
        <w:t xml:space="preserve"> </w:t>
      </w:r>
      <w:r w:rsidRPr="00D95156">
        <w:rPr>
          <w:rFonts w:eastAsia="Calibri"/>
          <w:sz w:val="22"/>
          <w:szCs w:val="22"/>
        </w:rPr>
        <w:t xml:space="preserve">apskaičiuojami tokia tvarka: </w:t>
      </w:r>
    </w:p>
    <w:p w14:paraId="7A9BB470" w14:textId="681799EB" w:rsidR="00291D70" w:rsidRPr="00D95156" w:rsidRDefault="00291D70" w:rsidP="00291D70">
      <w:pPr>
        <w:pStyle w:val="Sraopastraipa"/>
        <w:numPr>
          <w:ilvl w:val="0"/>
          <w:numId w:val="97"/>
        </w:numPr>
        <w:tabs>
          <w:tab w:val="left" w:pos="-864"/>
          <w:tab w:val="left" w:pos="-432"/>
        </w:tabs>
        <w:suppressAutoHyphens/>
        <w:autoSpaceDN w:val="0"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D95156">
        <w:rPr>
          <w:rFonts w:eastAsia="Calibri"/>
          <w:sz w:val="22"/>
          <w:szCs w:val="22"/>
        </w:rPr>
        <w:t>Yi</w:t>
      </w:r>
      <w:proofErr w:type="spellEnd"/>
      <w:r w:rsidRPr="00D95156">
        <w:rPr>
          <w:rFonts w:eastAsia="Calibri"/>
          <w:sz w:val="22"/>
          <w:szCs w:val="22"/>
        </w:rPr>
        <w:t>.</w:t>
      </w:r>
    </w:p>
    <w:p w14:paraId="75960408" w14:textId="77777777" w:rsidR="001B32AD" w:rsidRPr="00D95156" w:rsidRDefault="001B32AD" w:rsidP="001B32AD">
      <w:pPr>
        <w:numPr>
          <w:ilvl w:val="0"/>
          <w:numId w:val="96"/>
        </w:numPr>
        <w:tabs>
          <w:tab w:val="num" w:pos="0"/>
        </w:tabs>
        <w:ind w:left="0" w:firstLine="0"/>
        <w:contextualSpacing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>Kriterijus T</w:t>
      </w:r>
      <w:r w:rsidRPr="00D95156">
        <w:rPr>
          <w:rFonts w:eastAsia="Calibri"/>
          <w:sz w:val="22"/>
          <w:szCs w:val="22"/>
          <w:vertAlign w:val="subscript"/>
        </w:rPr>
        <w:t>5</w:t>
      </w:r>
      <w:r w:rsidRPr="00D95156">
        <w:rPr>
          <w:rFonts w:eastAsia="Calibri"/>
          <w:sz w:val="22"/>
          <w:szCs w:val="22"/>
        </w:rPr>
        <w:t xml:space="preserve">  apskaičiuojamas pagal tokią tvarką: </w:t>
      </w:r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543"/>
      </w:tblGrid>
      <w:tr w:rsidR="00D95156" w:rsidRPr="00D95156" w14:paraId="00DFF496" w14:textId="77777777" w:rsidTr="00454517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259C79" w14:textId="77777777" w:rsidR="001B32AD" w:rsidRPr="00D95156" w:rsidRDefault="001B32AD" w:rsidP="00454517">
            <w:pPr>
              <w:autoSpaceDE w:val="0"/>
              <w:snapToGrid w:val="0"/>
              <w:ind w:firstLine="116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Vertinimo</w:t>
            </w:r>
            <w:proofErr w:type="spellEnd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8F08149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Privaloma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vertė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D9C9141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įverčio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intervalai</w:t>
            </w:r>
            <w:proofErr w:type="spellEnd"/>
          </w:p>
          <w:p w14:paraId="5A7D4C3E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E2DA5E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pt-PT"/>
              </w:rPr>
            </w:pPr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pt-PT"/>
              </w:rPr>
              <w:t>Lyginamasis svoris ekonominio naudingumo įvertinime balais</w:t>
            </w:r>
          </w:p>
        </w:tc>
      </w:tr>
      <w:tr w:rsidR="00D95156" w:rsidRPr="00D95156" w14:paraId="3ECC335E" w14:textId="77777777" w:rsidTr="00454517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AB6C6F5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5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FB5BC7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lang w:eastAsia="zh-CN"/>
              </w:rPr>
              <w:t>Valytuvo ilgis ties valymo elementais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FCBE2C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sz w:val="22"/>
                <w:szCs w:val="22"/>
                <w:lang w:val="en-US" w:eastAsia="zh-CN"/>
              </w:rPr>
            </w:pPr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 xml:space="preserve">Ne </w:t>
            </w:r>
            <w:proofErr w:type="spellStart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>mažiau</w:t>
            </w:r>
            <w:proofErr w:type="spellEnd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 xml:space="preserve"> </w:t>
            </w:r>
          </w:p>
          <w:p w14:paraId="4C1843BF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sz w:val="22"/>
                <w:szCs w:val="22"/>
                <w:lang w:val="en-US" w:eastAsia="zh-CN"/>
              </w:rPr>
            </w:pPr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>4 000 mm</w:t>
            </w:r>
          </w:p>
          <w:p w14:paraId="59EBE534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sz w:val="22"/>
                <w:szCs w:val="22"/>
                <w:lang w:val="en-US" w:eastAsia="zh-CN"/>
              </w:rPr>
            </w:pPr>
          </w:p>
          <w:p w14:paraId="49C4EE88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2FFADCD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4 000 mm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5BB5582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5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=0</w:t>
            </w:r>
          </w:p>
        </w:tc>
      </w:tr>
      <w:tr w:rsidR="00D95156" w:rsidRPr="00D95156" w14:paraId="0D9EFA39" w14:textId="77777777" w:rsidTr="00454517">
        <w:trPr>
          <w:trHeight w:val="566"/>
        </w:trPr>
        <w:tc>
          <w:tcPr>
            <w:tcW w:w="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DB8081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DDA929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AF4AA1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2CF004C" w14:textId="77777777" w:rsidR="001B32AD" w:rsidRPr="00D95156" w:rsidRDefault="001B32AD" w:rsidP="00454517">
            <w:pPr>
              <w:snapToGrid w:val="0"/>
              <w:jc w:val="center"/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4 001 – 4 500 mm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A4B162F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5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=0,5</w:t>
            </w:r>
          </w:p>
        </w:tc>
      </w:tr>
      <w:tr w:rsidR="00D95156" w:rsidRPr="00D95156" w14:paraId="4D21DD5B" w14:textId="77777777" w:rsidTr="00454517">
        <w:trPr>
          <w:trHeight w:val="330"/>
        </w:trPr>
        <w:tc>
          <w:tcPr>
            <w:tcW w:w="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F20B77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AE94E5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A92E5A9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8187BE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4 501 mm arba daugiau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4416DE6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5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=2</w:t>
            </w:r>
          </w:p>
        </w:tc>
      </w:tr>
    </w:tbl>
    <w:p w14:paraId="2735CCDE" w14:textId="77777777" w:rsidR="001B32AD" w:rsidRPr="00D95156" w:rsidRDefault="001B32AD" w:rsidP="001B32AD">
      <w:pPr>
        <w:numPr>
          <w:ilvl w:val="0"/>
          <w:numId w:val="97"/>
        </w:numPr>
        <w:tabs>
          <w:tab w:val="left" w:pos="-864"/>
          <w:tab w:val="left" w:pos="-432"/>
        </w:tabs>
        <w:suppressAutoHyphens/>
        <w:autoSpaceDN w:val="0"/>
        <w:ind w:left="0"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 xml:space="preserve">            Pagal Tiekėjo pasiūlytą parametro skaitinę reikšmę skiriamas atitinkamas balų skaičius – Y</w:t>
      </w:r>
      <w:r w:rsidRPr="00D95156">
        <w:rPr>
          <w:rFonts w:eastAsia="Calibri"/>
          <w:sz w:val="22"/>
          <w:szCs w:val="22"/>
          <w:vertAlign w:val="subscript"/>
        </w:rPr>
        <w:t>5</w:t>
      </w:r>
    </w:p>
    <w:p w14:paraId="56012E33" w14:textId="77777777" w:rsidR="001B32AD" w:rsidRPr="00D95156" w:rsidRDefault="001B32AD" w:rsidP="001B32AD">
      <w:pPr>
        <w:numPr>
          <w:ilvl w:val="0"/>
          <w:numId w:val="96"/>
        </w:numPr>
        <w:tabs>
          <w:tab w:val="num" w:pos="0"/>
        </w:tabs>
        <w:ind w:left="0" w:firstLine="0"/>
        <w:contextualSpacing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>Kriterijus T</w:t>
      </w:r>
      <w:r w:rsidRPr="00D95156">
        <w:rPr>
          <w:rFonts w:eastAsia="Calibri"/>
          <w:sz w:val="22"/>
          <w:szCs w:val="22"/>
          <w:vertAlign w:val="subscript"/>
        </w:rPr>
        <w:t>6</w:t>
      </w:r>
      <w:r w:rsidRPr="00D95156">
        <w:rPr>
          <w:rFonts w:eastAsia="Calibri"/>
          <w:sz w:val="22"/>
          <w:szCs w:val="22"/>
        </w:rPr>
        <w:t xml:space="preserve"> apskaičiuojamas pagal tokią tvarką: </w:t>
      </w:r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543"/>
      </w:tblGrid>
      <w:tr w:rsidR="00D95156" w:rsidRPr="00D95156" w14:paraId="372014FE" w14:textId="77777777" w:rsidTr="00454517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656344C" w14:textId="77777777" w:rsidR="001B32AD" w:rsidRPr="00D95156" w:rsidRDefault="001B32AD" w:rsidP="00454517">
            <w:pPr>
              <w:autoSpaceDE w:val="0"/>
              <w:snapToGrid w:val="0"/>
              <w:ind w:firstLine="116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lastRenderedPageBreak/>
              <w:t>Vertinimo</w:t>
            </w:r>
            <w:proofErr w:type="spellEnd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420EBF3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Privaloma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vertė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08A6C9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įverčio</w:t>
            </w:r>
            <w:proofErr w:type="spellEnd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  <w:t>intervalai</w:t>
            </w:r>
            <w:proofErr w:type="spellEnd"/>
          </w:p>
          <w:p w14:paraId="5CF3613B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FE60A24" w14:textId="77777777" w:rsidR="001B32AD" w:rsidRPr="00D95156" w:rsidRDefault="001B32AD" w:rsidP="00454517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pt-PT"/>
              </w:rPr>
            </w:pPr>
            <w:r w:rsidRPr="00D95156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val="pt-PT"/>
              </w:rPr>
              <w:t>Lyginamasis svoris ekonominio naudingumo įvertinime balais</w:t>
            </w:r>
          </w:p>
        </w:tc>
      </w:tr>
      <w:tr w:rsidR="00D95156" w:rsidRPr="00D95156" w14:paraId="74B24639" w14:textId="77777777" w:rsidTr="00454517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D22F4F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6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6DDE23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sz w:val="22"/>
                <w:szCs w:val="22"/>
              </w:rPr>
              <w:t>Valomo ruožo plotis, esant ne mažesniam kaip 30° pasukimui.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EFC8E6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sz w:val="22"/>
                <w:szCs w:val="22"/>
                <w:lang w:val="en-US" w:eastAsia="zh-CN"/>
              </w:rPr>
            </w:pPr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 xml:space="preserve">Ne </w:t>
            </w:r>
            <w:proofErr w:type="spellStart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>mažiau</w:t>
            </w:r>
            <w:proofErr w:type="spellEnd"/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 xml:space="preserve"> </w:t>
            </w:r>
          </w:p>
          <w:p w14:paraId="14FACD7D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sz w:val="22"/>
                <w:szCs w:val="22"/>
                <w:lang w:val="en-US" w:eastAsia="zh-CN"/>
              </w:rPr>
            </w:pPr>
            <w:r w:rsidRPr="00D95156">
              <w:rPr>
                <w:rFonts w:eastAsia="Arial Unicode MS"/>
                <w:bCs/>
                <w:sz w:val="22"/>
                <w:szCs w:val="22"/>
                <w:lang w:val="en-US" w:eastAsia="zh-CN"/>
              </w:rPr>
              <w:t>3 390 mm</w:t>
            </w:r>
          </w:p>
          <w:p w14:paraId="74A9F525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sz w:val="22"/>
                <w:szCs w:val="22"/>
                <w:lang w:val="en-US" w:eastAsia="zh-CN"/>
              </w:rPr>
            </w:pPr>
          </w:p>
          <w:p w14:paraId="372E8A3F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F7A6BD4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Calibri"/>
                <w:sz w:val="22"/>
                <w:szCs w:val="22"/>
              </w:rPr>
              <w:t>3 390 mm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876ECB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6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=0</w:t>
            </w:r>
          </w:p>
        </w:tc>
      </w:tr>
      <w:tr w:rsidR="00D95156" w:rsidRPr="00D95156" w14:paraId="2761A008" w14:textId="77777777" w:rsidTr="00454517">
        <w:trPr>
          <w:trHeight w:val="566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63CE8CC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BBD020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2C1266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6CAA46E" w14:textId="77777777" w:rsidR="001B32AD" w:rsidRPr="00D95156" w:rsidRDefault="001B32AD" w:rsidP="00454517">
            <w:pPr>
              <w:snapToGrid w:val="0"/>
              <w:jc w:val="center"/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3 391 – 3 600 mm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712CD79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6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=0,5</w:t>
            </w:r>
          </w:p>
        </w:tc>
      </w:tr>
      <w:tr w:rsidR="00D95156" w:rsidRPr="00D95156" w14:paraId="5AFE54CA" w14:textId="77777777" w:rsidTr="00454517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451D28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7C87F5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78A896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E82929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3 601 – 3 799 mm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17FB2E2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6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=1</w:t>
            </w:r>
          </w:p>
        </w:tc>
      </w:tr>
      <w:tr w:rsidR="00D95156" w:rsidRPr="00D95156" w14:paraId="27868C39" w14:textId="77777777" w:rsidTr="00454517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07B2E1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66585A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583CC7" w14:textId="77777777" w:rsidR="001B32AD" w:rsidRPr="00D95156" w:rsidRDefault="001B32AD" w:rsidP="0045451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206E17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</w:pPr>
            <w:r w:rsidRPr="00D95156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3 800 mm arba daugiau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82C535B" w14:textId="77777777" w:rsidR="001B32AD" w:rsidRPr="00D95156" w:rsidRDefault="001B32AD" w:rsidP="00454517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</w:pP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6</w:t>
            </w:r>
            <w:r w:rsidRPr="00D95156">
              <w:rPr>
                <w:rFonts w:eastAsia="Arial Unicode MS"/>
                <w:sz w:val="22"/>
                <w:szCs w:val="22"/>
                <w:shd w:val="clear" w:color="auto" w:fill="FFFFFF"/>
                <w:lang w:val="en-US" w:eastAsia="zh-CN"/>
              </w:rPr>
              <w:t>=2</w:t>
            </w:r>
          </w:p>
        </w:tc>
      </w:tr>
    </w:tbl>
    <w:p w14:paraId="6FBE2917" w14:textId="77777777" w:rsidR="001B32AD" w:rsidRPr="00D95156" w:rsidRDefault="001B32AD" w:rsidP="001B32AD">
      <w:pPr>
        <w:numPr>
          <w:ilvl w:val="0"/>
          <w:numId w:val="97"/>
        </w:numPr>
        <w:tabs>
          <w:tab w:val="left" w:pos="-864"/>
          <w:tab w:val="left" w:pos="-432"/>
        </w:tabs>
        <w:suppressAutoHyphens/>
        <w:autoSpaceDN w:val="0"/>
        <w:ind w:left="0"/>
        <w:jc w:val="both"/>
        <w:rPr>
          <w:rFonts w:eastAsia="Calibri"/>
          <w:sz w:val="22"/>
          <w:szCs w:val="22"/>
        </w:rPr>
      </w:pPr>
      <w:r w:rsidRPr="00D95156">
        <w:rPr>
          <w:rFonts w:eastAsia="Calibri"/>
          <w:sz w:val="22"/>
          <w:szCs w:val="22"/>
        </w:rPr>
        <w:t xml:space="preserve">            Pagal Tiekėjo pasiūlytą parametro skaitinę reikšmę skiriamas atitinkamas balų skaičius – Y</w:t>
      </w:r>
      <w:r w:rsidRPr="00D95156">
        <w:rPr>
          <w:rFonts w:eastAsia="Calibri"/>
          <w:sz w:val="22"/>
          <w:szCs w:val="22"/>
          <w:vertAlign w:val="subscript"/>
        </w:rPr>
        <w:t>6</w:t>
      </w:r>
      <w:r w:rsidRPr="00D95156">
        <w:rPr>
          <w:rFonts w:eastAsia="Calibri"/>
          <w:sz w:val="22"/>
          <w:szCs w:val="22"/>
        </w:rPr>
        <w:t>.</w:t>
      </w:r>
    </w:p>
    <w:p w14:paraId="07A4086C" w14:textId="77777777" w:rsidR="001B32AD" w:rsidRPr="00D95156" w:rsidRDefault="001B32AD" w:rsidP="001B32AD">
      <w:pPr>
        <w:spacing w:after="0" w:line="240" w:lineRule="auto"/>
        <w:jc w:val="both"/>
        <w:rPr>
          <w:rFonts w:eastAsia="Calibri" w:cstheme="minorHAnsi"/>
        </w:rPr>
      </w:pPr>
    </w:p>
    <w:p w14:paraId="355B3DA1" w14:textId="77777777" w:rsidR="003E3C4F" w:rsidRPr="00D95156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Pr="00D95156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Pr="00D95156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RPr="00D95156" w:rsidSect="004B685B">
      <w:footerReference w:type="first" r:id="rId10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B4DC81" w14:textId="77777777" w:rsidR="000D17C5" w:rsidRDefault="000D17C5" w:rsidP="00D05666">
      <w:r>
        <w:separator/>
      </w:r>
    </w:p>
  </w:endnote>
  <w:endnote w:type="continuationSeparator" w:id="0">
    <w:p w14:paraId="32B4CD1A" w14:textId="77777777" w:rsidR="000D17C5" w:rsidRDefault="000D17C5" w:rsidP="00D05666">
      <w:r>
        <w:continuationSeparator/>
      </w:r>
    </w:p>
  </w:endnote>
  <w:endnote w:type="continuationNotice" w:id="1">
    <w:p w14:paraId="26DB937A" w14:textId="77777777" w:rsidR="000D17C5" w:rsidRDefault="000D17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672E10" w14:textId="77777777" w:rsidR="000D17C5" w:rsidRDefault="000D17C5" w:rsidP="00D05666">
      <w:r>
        <w:separator/>
      </w:r>
    </w:p>
  </w:footnote>
  <w:footnote w:type="continuationSeparator" w:id="0">
    <w:p w14:paraId="6862379A" w14:textId="77777777" w:rsidR="000D17C5" w:rsidRDefault="000D17C5" w:rsidP="00D05666">
      <w:r>
        <w:continuationSeparator/>
      </w:r>
    </w:p>
  </w:footnote>
  <w:footnote w:type="continuationNotice" w:id="1">
    <w:p w14:paraId="4DD6306A" w14:textId="77777777" w:rsidR="000D17C5" w:rsidRDefault="000D17C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7C5540"/>
    <w:multiLevelType w:val="hybridMultilevel"/>
    <w:tmpl w:val="210AFC8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3" w15:restartNumberingAfterBreak="0">
    <w:nsid w:val="021470E6"/>
    <w:multiLevelType w:val="multilevel"/>
    <w:tmpl w:val="8A9C2A74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3981" w:hanging="720"/>
      </w:pPr>
      <w:rPr>
        <w:rFonts w:ascii="Times New Roman" w:hAnsi="Times New Roman" w:cs="Times New Roman" w:hint="default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2494F1D"/>
    <w:multiLevelType w:val="multilevel"/>
    <w:tmpl w:val="AB5EDF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2B6BF9"/>
    <w:multiLevelType w:val="hybridMultilevel"/>
    <w:tmpl w:val="CCD4644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0B72F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076D21C3"/>
    <w:multiLevelType w:val="multilevel"/>
    <w:tmpl w:val="D7AC5E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1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0B2654EA"/>
    <w:multiLevelType w:val="hybridMultilevel"/>
    <w:tmpl w:val="FCE43C98"/>
    <w:lvl w:ilvl="0" w:tplc="E778799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6" w15:restartNumberingAfterBreak="0">
    <w:nsid w:val="113B275E"/>
    <w:multiLevelType w:val="multilevel"/>
    <w:tmpl w:val="0D7CC87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20" w:hanging="1800"/>
      </w:pPr>
      <w:rPr>
        <w:rFonts w:hint="default"/>
      </w:rPr>
    </w:lvl>
  </w:abstractNum>
  <w:abstractNum w:abstractNumId="17" w15:restartNumberingAfterBreak="0">
    <w:nsid w:val="11AC2B38"/>
    <w:multiLevelType w:val="hybridMultilevel"/>
    <w:tmpl w:val="BC6062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128528DF"/>
    <w:multiLevelType w:val="multilevel"/>
    <w:tmpl w:val="88C2E1B4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21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170307A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18C5034C"/>
    <w:multiLevelType w:val="multilevel"/>
    <w:tmpl w:val="7CAA1E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2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0CC5F79"/>
    <w:multiLevelType w:val="multilevel"/>
    <w:tmpl w:val="4FDAEFE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237B6F1A"/>
    <w:multiLevelType w:val="multilevel"/>
    <w:tmpl w:val="15001A68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24A57AD0"/>
    <w:multiLevelType w:val="multilevel"/>
    <w:tmpl w:val="CFA2FB4C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69A0FD9"/>
    <w:multiLevelType w:val="hybridMultilevel"/>
    <w:tmpl w:val="ACEED1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33" w15:restartNumberingAfterBreak="0">
    <w:nsid w:val="2CEF78D2"/>
    <w:multiLevelType w:val="multilevel"/>
    <w:tmpl w:val="C1C0928E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35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318621DC"/>
    <w:multiLevelType w:val="hybridMultilevel"/>
    <w:tmpl w:val="43C42D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30B69B6"/>
    <w:multiLevelType w:val="hybridMultilevel"/>
    <w:tmpl w:val="183041C4"/>
    <w:lvl w:ilvl="0" w:tplc="9272BCEA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73" w:hanging="360"/>
      </w:pPr>
    </w:lvl>
    <w:lvl w:ilvl="2" w:tplc="0427001B" w:tentative="1">
      <w:start w:val="1"/>
      <w:numFmt w:val="lowerRoman"/>
      <w:lvlText w:val="%3."/>
      <w:lvlJc w:val="right"/>
      <w:pPr>
        <w:ind w:left="1793" w:hanging="180"/>
      </w:pPr>
    </w:lvl>
    <w:lvl w:ilvl="3" w:tplc="0427000F" w:tentative="1">
      <w:start w:val="1"/>
      <w:numFmt w:val="decimal"/>
      <w:lvlText w:val="%4."/>
      <w:lvlJc w:val="left"/>
      <w:pPr>
        <w:ind w:left="2513" w:hanging="360"/>
      </w:pPr>
    </w:lvl>
    <w:lvl w:ilvl="4" w:tplc="04270019" w:tentative="1">
      <w:start w:val="1"/>
      <w:numFmt w:val="lowerLetter"/>
      <w:lvlText w:val="%5."/>
      <w:lvlJc w:val="left"/>
      <w:pPr>
        <w:ind w:left="3233" w:hanging="360"/>
      </w:pPr>
    </w:lvl>
    <w:lvl w:ilvl="5" w:tplc="0427001B" w:tentative="1">
      <w:start w:val="1"/>
      <w:numFmt w:val="lowerRoman"/>
      <w:lvlText w:val="%6."/>
      <w:lvlJc w:val="right"/>
      <w:pPr>
        <w:ind w:left="3953" w:hanging="180"/>
      </w:pPr>
    </w:lvl>
    <w:lvl w:ilvl="6" w:tplc="0427000F" w:tentative="1">
      <w:start w:val="1"/>
      <w:numFmt w:val="decimal"/>
      <w:lvlText w:val="%7."/>
      <w:lvlJc w:val="left"/>
      <w:pPr>
        <w:ind w:left="4673" w:hanging="360"/>
      </w:pPr>
    </w:lvl>
    <w:lvl w:ilvl="7" w:tplc="04270019" w:tentative="1">
      <w:start w:val="1"/>
      <w:numFmt w:val="lowerLetter"/>
      <w:lvlText w:val="%8."/>
      <w:lvlJc w:val="left"/>
      <w:pPr>
        <w:ind w:left="5393" w:hanging="360"/>
      </w:pPr>
    </w:lvl>
    <w:lvl w:ilvl="8" w:tplc="0427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3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41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3ADC52D4"/>
    <w:multiLevelType w:val="hybridMultilevel"/>
    <w:tmpl w:val="DCDA3734"/>
    <w:lvl w:ilvl="0" w:tplc="F544E2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5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D8843FA"/>
    <w:multiLevelType w:val="hybridMultilevel"/>
    <w:tmpl w:val="1DEA05A6"/>
    <w:lvl w:ilvl="0" w:tplc="04270015">
      <w:start w:val="1"/>
      <w:numFmt w:val="upperLetter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3DC209CF"/>
    <w:multiLevelType w:val="hybridMultilevel"/>
    <w:tmpl w:val="1186B8FC"/>
    <w:lvl w:ilvl="0" w:tplc="3C9208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42125BDB"/>
    <w:multiLevelType w:val="hybridMultilevel"/>
    <w:tmpl w:val="B8EE38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2" w15:restartNumberingAfterBreak="0">
    <w:nsid w:val="456734A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45C26B90"/>
    <w:multiLevelType w:val="hybridMultilevel"/>
    <w:tmpl w:val="26CCE49C"/>
    <w:lvl w:ilvl="0" w:tplc="EF10FA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55" w15:restartNumberingAfterBreak="0">
    <w:nsid w:val="47747225"/>
    <w:multiLevelType w:val="multilevel"/>
    <w:tmpl w:val="854AF7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 w:val="0"/>
        <w:color w:val="auto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  <w:color w:val="auto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  <w:color w:val="auto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  <w:color w:val="auto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  <w:color w:val="auto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  <w:color w:val="auto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  <w:color w:val="auto"/>
        <w:u w:val="none"/>
      </w:rPr>
    </w:lvl>
  </w:abstractNum>
  <w:abstractNum w:abstractNumId="56" w15:restartNumberingAfterBreak="0">
    <w:nsid w:val="478278E8"/>
    <w:multiLevelType w:val="multilevel"/>
    <w:tmpl w:val="5C688C2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4B3F7BD8"/>
    <w:multiLevelType w:val="multilevel"/>
    <w:tmpl w:val="847AC6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4DAA491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2" w15:restartNumberingAfterBreak="0">
    <w:nsid w:val="4F4D780D"/>
    <w:multiLevelType w:val="hybridMultilevel"/>
    <w:tmpl w:val="CABE7CEC"/>
    <w:lvl w:ilvl="0" w:tplc="D0283836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73" w:hanging="360"/>
      </w:pPr>
    </w:lvl>
    <w:lvl w:ilvl="2" w:tplc="0427001B" w:tentative="1">
      <w:start w:val="1"/>
      <w:numFmt w:val="lowerRoman"/>
      <w:lvlText w:val="%3."/>
      <w:lvlJc w:val="right"/>
      <w:pPr>
        <w:ind w:left="1793" w:hanging="180"/>
      </w:pPr>
    </w:lvl>
    <w:lvl w:ilvl="3" w:tplc="0427000F" w:tentative="1">
      <w:start w:val="1"/>
      <w:numFmt w:val="decimal"/>
      <w:lvlText w:val="%4."/>
      <w:lvlJc w:val="left"/>
      <w:pPr>
        <w:ind w:left="2513" w:hanging="360"/>
      </w:pPr>
    </w:lvl>
    <w:lvl w:ilvl="4" w:tplc="04270019" w:tentative="1">
      <w:start w:val="1"/>
      <w:numFmt w:val="lowerLetter"/>
      <w:lvlText w:val="%5."/>
      <w:lvlJc w:val="left"/>
      <w:pPr>
        <w:ind w:left="3233" w:hanging="360"/>
      </w:pPr>
    </w:lvl>
    <w:lvl w:ilvl="5" w:tplc="0427001B" w:tentative="1">
      <w:start w:val="1"/>
      <w:numFmt w:val="lowerRoman"/>
      <w:lvlText w:val="%6."/>
      <w:lvlJc w:val="right"/>
      <w:pPr>
        <w:ind w:left="3953" w:hanging="180"/>
      </w:pPr>
    </w:lvl>
    <w:lvl w:ilvl="6" w:tplc="0427000F" w:tentative="1">
      <w:start w:val="1"/>
      <w:numFmt w:val="decimal"/>
      <w:lvlText w:val="%7."/>
      <w:lvlJc w:val="left"/>
      <w:pPr>
        <w:ind w:left="4673" w:hanging="360"/>
      </w:pPr>
    </w:lvl>
    <w:lvl w:ilvl="7" w:tplc="04270019" w:tentative="1">
      <w:start w:val="1"/>
      <w:numFmt w:val="lowerLetter"/>
      <w:lvlText w:val="%8."/>
      <w:lvlJc w:val="left"/>
      <w:pPr>
        <w:ind w:left="5393" w:hanging="360"/>
      </w:pPr>
    </w:lvl>
    <w:lvl w:ilvl="8" w:tplc="0427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63" w15:restartNumberingAfterBreak="0">
    <w:nsid w:val="50A75D2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65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66" w15:restartNumberingAfterBreak="0">
    <w:nsid w:val="5710458E"/>
    <w:multiLevelType w:val="multilevel"/>
    <w:tmpl w:val="E2D46150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68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69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70" w15:restartNumberingAfterBreak="0">
    <w:nsid w:val="5EBB0533"/>
    <w:multiLevelType w:val="hybridMultilevel"/>
    <w:tmpl w:val="99944BAA"/>
    <w:lvl w:ilvl="0" w:tplc="4E081D26">
      <w:start w:val="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2" w15:restartNumberingAfterBreak="0">
    <w:nsid w:val="5F31136B"/>
    <w:multiLevelType w:val="multilevel"/>
    <w:tmpl w:val="CFA2FB4C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74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76" w15:restartNumberingAfterBreak="0">
    <w:nsid w:val="638F2BA0"/>
    <w:multiLevelType w:val="multilevel"/>
    <w:tmpl w:val="188C0714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Calibri" w:cs="Times New Roman" w:hint="default"/>
        <w:b w:val="0"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77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66AF0520"/>
    <w:multiLevelType w:val="multilevel"/>
    <w:tmpl w:val="B8844D9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7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8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81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8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83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8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8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87" w15:restartNumberingAfterBreak="0">
    <w:nsid w:val="767F287D"/>
    <w:multiLevelType w:val="hybridMultilevel"/>
    <w:tmpl w:val="5DC83AC4"/>
    <w:lvl w:ilvl="0" w:tplc="9CB45676">
      <w:start w:val="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77C1AAF"/>
    <w:multiLevelType w:val="hybridMultilevel"/>
    <w:tmpl w:val="0082D2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8384960"/>
    <w:multiLevelType w:val="multilevel"/>
    <w:tmpl w:val="1CD202C0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0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8E669B4"/>
    <w:multiLevelType w:val="hybridMultilevel"/>
    <w:tmpl w:val="8D7082B6"/>
    <w:lvl w:ilvl="0" w:tplc="8F202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93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94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35"/>
  </w:num>
  <w:num w:numId="2" w16cid:durableId="207184103">
    <w:abstractNumId w:val="18"/>
  </w:num>
  <w:num w:numId="3" w16cid:durableId="1528367431">
    <w:abstractNumId w:val="74"/>
  </w:num>
  <w:num w:numId="4" w16cid:durableId="1865055254">
    <w:abstractNumId w:val="82"/>
  </w:num>
  <w:num w:numId="5" w16cid:durableId="1484615006">
    <w:abstractNumId w:val="81"/>
  </w:num>
  <w:num w:numId="6" w16cid:durableId="996999728">
    <w:abstractNumId w:val="59"/>
  </w:num>
  <w:num w:numId="7" w16cid:durableId="1384593860">
    <w:abstractNumId w:val="93"/>
  </w:num>
  <w:num w:numId="8" w16cid:durableId="993795571">
    <w:abstractNumId w:val="2"/>
  </w:num>
  <w:num w:numId="9" w16cid:durableId="921140231">
    <w:abstractNumId w:val="69"/>
  </w:num>
  <w:num w:numId="10" w16cid:durableId="1353803007">
    <w:abstractNumId w:val="90"/>
  </w:num>
  <w:num w:numId="11" w16cid:durableId="1086531805">
    <w:abstractNumId w:val="38"/>
  </w:num>
  <w:num w:numId="12" w16cid:durableId="1531457440">
    <w:abstractNumId w:val="51"/>
  </w:num>
  <w:num w:numId="13" w16cid:durableId="1403799489">
    <w:abstractNumId w:val="21"/>
  </w:num>
  <w:num w:numId="14" w16cid:durableId="253325730">
    <w:abstractNumId w:val="32"/>
  </w:num>
  <w:num w:numId="15" w16cid:durableId="69236881">
    <w:abstractNumId w:val="44"/>
  </w:num>
  <w:num w:numId="16" w16cid:durableId="1880433839">
    <w:abstractNumId w:val="61"/>
  </w:num>
  <w:num w:numId="17" w16cid:durableId="438110947">
    <w:abstractNumId w:val="27"/>
  </w:num>
  <w:num w:numId="18" w16cid:durableId="203253613">
    <w:abstractNumId w:val="5"/>
  </w:num>
  <w:num w:numId="19" w16cid:durableId="140772059">
    <w:abstractNumId w:val="13"/>
  </w:num>
  <w:num w:numId="20" w16cid:durableId="425880151">
    <w:abstractNumId w:val="23"/>
  </w:num>
  <w:num w:numId="21" w16cid:durableId="1962611456">
    <w:abstractNumId w:val="26"/>
  </w:num>
  <w:num w:numId="22" w16cid:durableId="1550416987">
    <w:abstractNumId w:val="73"/>
  </w:num>
  <w:num w:numId="23" w16cid:durableId="885677258">
    <w:abstractNumId w:val="80"/>
  </w:num>
  <w:num w:numId="24" w16cid:durableId="144203867">
    <w:abstractNumId w:val="45"/>
  </w:num>
  <w:num w:numId="25" w16cid:durableId="1146968443">
    <w:abstractNumId w:val="54"/>
  </w:num>
  <w:num w:numId="26" w16cid:durableId="607934237">
    <w:abstractNumId w:val="65"/>
  </w:num>
  <w:num w:numId="27" w16cid:durableId="1759206832">
    <w:abstractNumId w:val="71"/>
  </w:num>
  <w:num w:numId="28" w16cid:durableId="408162091">
    <w:abstractNumId w:val="92"/>
  </w:num>
  <w:num w:numId="29" w16cid:durableId="1909728217">
    <w:abstractNumId w:val="64"/>
  </w:num>
  <w:num w:numId="30" w16cid:durableId="760639590">
    <w:abstractNumId w:val="67"/>
  </w:num>
  <w:num w:numId="31" w16cid:durableId="1720591833">
    <w:abstractNumId w:val="39"/>
  </w:num>
  <w:num w:numId="32" w16cid:durableId="698122014">
    <w:abstractNumId w:val="83"/>
  </w:num>
  <w:num w:numId="33" w16cid:durableId="12269543">
    <w:abstractNumId w:val="84"/>
  </w:num>
  <w:num w:numId="34" w16cid:durableId="167406444">
    <w:abstractNumId w:val="34"/>
  </w:num>
  <w:num w:numId="35" w16cid:durableId="1791781955">
    <w:abstractNumId w:val="43"/>
  </w:num>
  <w:num w:numId="36" w16cid:durableId="103771324">
    <w:abstractNumId w:val="20"/>
  </w:num>
  <w:num w:numId="37" w16cid:durableId="1036151849">
    <w:abstractNumId w:val="75"/>
  </w:num>
  <w:num w:numId="38" w16cid:durableId="121655619">
    <w:abstractNumId w:val="86"/>
  </w:num>
  <w:num w:numId="39" w16cid:durableId="1826389827">
    <w:abstractNumId w:val="48"/>
  </w:num>
  <w:num w:numId="40" w16cid:durableId="2125923423">
    <w:abstractNumId w:val="94"/>
  </w:num>
  <w:num w:numId="41" w16cid:durableId="331296763">
    <w:abstractNumId w:val="57"/>
  </w:num>
  <w:num w:numId="42" w16cid:durableId="256712412">
    <w:abstractNumId w:val="11"/>
  </w:num>
  <w:num w:numId="43" w16cid:durableId="1473134445">
    <w:abstractNumId w:val="79"/>
  </w:num>
  <w:num w:numId="44" w16cid:durableId="1837113429">
    <w:abstractNumId w:val="8"/>
  </w:num>
  <w:num w:numId="45" w16cid:durableId="554002450">
    <w:abstractNumId w:val="25"/>
  </w:num>
  <w:num w:numId="46" w16cid:durableId="1416978522">
    <w:abstractNumId w:val="41"/>
  </w:num>
  <w:num w:numId="47" w16cid:durableId="749809940">
    <w:abstractNumId w:val="10"/>
  </w:num>
  <w:num w:numId="48" w16cid:durableId="1031690301">
    <w:abstractNumId w:val="15"/>
  </w:num>
  <w:num w:numId="49" w16cid:durableId="412043720">
    <w:abstractNumId w:val="85"/>
  </w:num>
  <w:num w:numId="50" w16cid:durableId="1433207234">
    <w:abstractNumId w:val="47"/>
  </w:num>
  <w:num w:numId="51" w16cid:durableId="933787184">
    <w:abstractNumId w:val="58"/>
  </w:num>
  <w:num w:numId="52" w16cid:durableId="1661349913">
    <w:abstractNumId w:val="72"/>
  </w:num>
  <w:num w:numId="53" w16cid:durableId="863178096">
    <w:abstractNumId w:val="68"/>
  </w:num>
  <w:num w:numId="54" w16cid:durableId="1224873527">
    <w:abstractNumId w:val="14"/>
  </w:num>
  <w:num w:numId="55" w16cid:durableId="9643516">
    <w:abstractNumId w:val="40"/>
  </w:num>
  <w:num w:numId="56" w16cid:durableId="651256633">
    <w:abstractNumId w:val="9"/>
  </w:num>
  <w:num w:numId="57" w16cid:durableId="565995320">
    <w:abstractNumId w:val="77"/>
  </w:num>
  <w:num w:numId="58" w16cid:durableId="2071993838">
    <w:abstractNumId w:val="42"/>
  </w:num>
  <w:num w:numId="59" w16cid:durableId="1132748196">
    <w:abstractNumId w:val="46"/>
  </w:num>
  <w:num w:numId="60" w16cid:durableId="2062240105">
    <w:abstractNumId w:val="17"/>
  </w:num>
  <w:num w:numId="61" w16cid:durableId="1171993655">
    <w:abstractNumId w:val="50"/>
  </w:num>
  <w:num w:numId="62" w16cid:durableId="977950619">
    <w:abstractNumId w:val="6"/>
  </w:num>
  <w:num w:numId="63" w16cid:durableId="645553050">
    <w:abstractNumId w:val="88"/>
  </w:num>
  <w:num w:numId="64" w16cid:durableId="1192493376">
    <w:abstractNumId w:val="62"/>
  </w:num>
  <w:num w:numId="65" w16cid:durableId="1323393728">
    <w:abstractNumId w:val="37"/>
  </w:num>
  <w:num w:numId="66" w16cid:durableId="1766269079">
    <w:abstractNumId w:val="91"/>
  </w:num>
  <w:num w:numId="67" w16cid:durableId="57672252">
    <w:abstractNumId w:val="31"/>
  </w:num>
  <w:num w:numId="68" w16cid:durableId="1601059043">
    <w:abstractNumId w:val="70"/>
  </w:num>
  <w:num w:numId="69" w16cid:durableId="838538588">
    <w:abstractNumId w:val="78"/>
  </w:num>
  <w:num w:numId="70" w16cid:durableId="2141996071">
    <w:abstractNumId w:val="87"/>
  </w:num>
  <w:num w:numId="71" w16cid:durableId="1290207680">
    <w:abstractNumId w:val="49"/>
  </w:num>
  <w:num w:numId="72" w16cid:durableId="1468930574">
    <w:abstractNumId w:val="1"/>
  </w:num>
  <w:num w:numId="73" w16cid:durableId="1770467320">
    <w:abstractNumId w:val="12"/>
  </w:num>
  <w:num w:numId="74" w16cid:durableId="1108742023">
    <w:abstractNumId w:val="60"/>
  </w:num>
  <w:num w:numId="75" w16cid:durableId="930164379">
    <w:abstractNumId w:val="7"/>
  </w:num>
  <w:num w:numId="76" w16cid:durableId="1162042703">
    <w:abstractNumId w:val="63"/>
  </w:num>
  <w:num w:numId="77" w16cid:durableId="772280997">
    <w:abstractNumId w:val="22"/>
  </w:num>
  <w:num w:numId="78" w16cid:durableId="204409268">
    <w:abstractNumId w:val="52"/>
  </w:num>
  <w:num w:numId="79" w16cid:durableId="713233052">
    <w:abstractNumId w:val="29"/>
  </w:num>
  <w:num w:numId="80" w16cid:durableId="666513867">
    <w:abstractNumId w:val="19"/>
  </w:num>
  <w:num w:numId="81" w16cid:durableId="215817772">
    <w:abstractNumId w:val="66"/>
  </w:num>
  <w:num w:numId="82" w16cid:durableId="1008556563">
    <w:abstractNumId w:val="89"/>
  </w:num>
  <w:num w:numId="83" w16cid:durableId="1887372018">
    <w:abstractNumId w:val="28"/>
  </w:num>
  <w:num w:numId="84" w16cid:durableId="1284850922">
    <w:abstractNumId w:val="24"/>
  </w:num>
  <w:num w:numId="85" w16cid:durableId="1379083618">
    <w:abstractNumId w:val="55"/>
  </w:num>
  <w:num w:numId="86" w16cid:durableId="1667244511">
    <w:abstractNumId w:val="4"/>
  </w:num>
  <w:num w:numId="87" w16cid:durableId="26109472">
    <w:abstractNumId w:val="53"/>
  </w:num>
  <w:num w:numId="88" w16cid:durableId="1250236207">
    <w:abstractNumId w:val="30"/>
  </w:num>
  <w:num w:numId="89" w16cid:durableId="305398078">
    <w:abstractNumId w:val="3"/>
  </w:num>
  <w:num w:numId="90" w16cid:durableId="2095009682">
    <w:abstractNumId w:val="7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623510088">
    <w:abstractNumId w:val="36"/>
  </w:num>
  <w:num w:numId="92" w16cid:durableId="1524317638">
    <w:abstractNumId w:val="33"/>
  </w:num>
  <w:num w:numId="93" w16cid:durableId="1543710418">
    <w:abstractNumId w:val="16"/>
  </w:num>
  <w:num w:numId="94" w16cid:durableId="1301151904">
    <w:abstractNumId w:val="56"/>
  </w:num>
  <w:num w:numId="95" w16cid:durableId="2016107956">
    <w:abstractNumId w:val="76"/>
  </w:num>
  <w:num w:numId="96" w16cid:durableId="1690638530">
    <w:abstractNumId w:val="0"/>
  </w:num>
  <w:num w:numId="97" w16cid:durableId="1383745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2FD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7C5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31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2AD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70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0B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09F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B27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08F7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0B76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46F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992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3F6A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156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0990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06AB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302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9"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9"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9"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9"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9"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9"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9"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9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99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9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paragraph" w:customStyle="1" w:styleId="Rekvizitas">
    <w:name w:val="Rekvizitas"/>
    <w:rsid w:val="001B32A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SLONormal">
    <w:name w:val="SLO Normal"/>
    <w:link w:val="SLONormalChar"/>
    <w:rsid w:val="001B32AD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 w:val="22"/>
      <w:szCs w:val="24"/>
      <w:lang w:val="en-GB" w:eastAsia="en-US"/>
    </w:rPr>
  </w:style>
  <w:style w:type="character" w:customStyle="1" w:styleId="SLONormalChar">
    <w:name w:val="SLO Normal Char"/>
    <w:basedOn w:val="Numatytasispastraiposriftas"/>
    <w:link w:val="SLONormal"/>
    <w:rsid w:val="001B32AD"/>
    <w:rPr>
      <w:rFonts w:ascii="Times New Roman" w:eastAsia="Times New Roman" w:hAnsi="Times New Roman" w:cs="Times New Roman"/>
      <w:kern w:val="24"/>
      <w:sz w:val="22"/>
      <w:szCs w:val="24"/>
      <w:lang w:val="en-GB"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1B32AD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 w:eastAsia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1B32AD"/>
    <w:rPr>
      <w:rFonts w:ascii="Garamond" w:eastAsia="Times New Roman" w:hAnsi="Garamond" w:cs="Times New Roman"/>
      <w:sz w:val="24"/>
      <w:szCs w:val="20"/>
      <w:lang w:val="de-DE" w:eastAsia="en-US"/>
    </w:rPr>
  </w:style>
  <w:style w:type="paragraph" w:customStyle="1" w:styleId="Tekstas">
    <w:name w:val="Tekstas"/>
    <w:rsid w:val="001B32AD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1B32A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B32AD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ntrat3Diagrama1">
    <w:name w:val="Antraštė 3 Diagrama1"/>
    <w:aliases w:val="Antraštė 3 Diagrama Diagrama"/>
    <w:basedOn w:val="Numatytasispastraiposriftas"/>
    <w:uiPriority w:val="99"/>
    <w:rsid w:val="001B32AD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ntraste">
    <w:name w:val="antraste"/>
    <w:rsid w:val="001B32AD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 w:eastAsia="en-US"/>
    </w:rPr>
  </w:style>
  <w:style w:type="paragraph" w:customStyle="1" w:styleId="Filialas">
    <w:name w:val="Filialas"/>
    <w:rsid w:val="001B32AD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 w:eastAsia="en-US"/>
    </w:rPr>
  </w:style>
  <w:style w:type="character" w:styleId="Puslapionumeris">
    <w:name w:val="page number"/>
    <w:basedOn w:val="Numatytasispastraiposriftas"/>
    <w:uiPriority w:val="99"/>
    <w:rsid w:val="001B32AD"/>
    <w:rPr>
      <w:rFonts w:cs="Times New Roman"/>
    </w:rPr>
  </w:style>
  <w:style w:type="paragraph" w:customStyle="1" w:styleId="tekstas0">
    <w:name w:val="tekstas"/>
    <w:basedOn w:val="prastasis"/>
    <w:uiPriority w:val="99"/>
    <w:rsid w:val="001B32A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1B32A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1B32AD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Pagrindinistekstas3">
    <w:name w:val="Body Text 3"/>
    <w:basedOn w:val="prastasis"/>
    <w:link w:val="Pagrindinistekstas3Diagrama"/>
    <w:uiPriority w:val="99"/>
    <w:rsid w:val="001B32A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1B32AD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customStyle="1" w:styleId="Pagrindinistekstas1">
    <w:name w:val="Pagrindinis tekstas1"/>
    <w:rsid w:val="001B32A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CentrBoldm">
    <w:name w:val="CentrBoldm"/>
    <w:basedOn w:val="prastasis"/>
    <w:uiPriority w:val="99"/>
    <w:rsid w:val="001B32A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en-US"/>
    </w:rPr>
  </w:style>
  <w:style w:type="paragraph" w:customStyle="1" w:styleId="Patvirtinta">
    <w:name w:val="Patvirtinta"/>
    <w:uiPriority w:val="99"/>
    <w:rsid w:val="001B32A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Char1">
    <w:name w:val="Char1"/>
    <w:basedOn w:val="prastasis"/>
    <w:uiPriority w:val="99"/>
    <w:rsid w:val="001B32AD"/>
    <w:pPr>
      <w:spacing w:line="240" w:lineRule="exact"/>
    </w:pPr>
    <w:rPr>
      <w:rFonts w:ascii="Tahoma" w:eastAsia="Times New Roman" w:hAnsi="Tahoma" w:cs="Times New Roman"/>
      <w:sz w:val="20"/>
      <w:szCs w:val="20"/>
      <w:lang w:eastAsia="en-US"/>
    </w:rPr>
  </w:style>
  <w:style w:type="paragraph" w:customStyle="1" w:styleId="MAZAS">
    <w:name w:val="MAZAS"/>
    <w:uiPriority w:val="99"/>
    <w:rsid w:val="001B32A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 w:eastAsia="en-US"/>
    </w:rPr>
  </w:style>
  <w:style w:type="paragraph" w:customStyle="1" w:styleId="centrboldm0">
    <w:name w:val="centrboldm"/>
    <w:basedOn w:val="prastasis"/>
    <w:uiPriority w:val="99"/>
    <w:rsid w:val="001B32AD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1">
    <w:name w:val="Стиль1"/>
    <w:basedOn w:val="prastasis"/>
    <w:uiPriority w:val="99"/>
    <w:rsid w:val="001B32A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1B32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1B32AD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FontStyle15">
    <w:name w:val="Font Style15"/>
    <w:basedOn w:val="Numatytasispastraiposriftas"/>
    <w:uiPriority w:val="99"/>
    <w:rsid w:val="001B32AD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1B32AD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rsid w:val="001B32AD"/>
    <w:pPr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1B32AD"/>
    <w:rPr>
      <w:rFonts w:ascii="Consolas" w:eastAsia="Times New Roman" w:hAnsi="Consolas" w:cs="Times New Roman"/>
      <w:sz w:val="20"/>
      <w:szCs w:val="20"/>
    </w:rPr>
  </w:style>
  <w:style w:type="paragraph" w:customStyle="1" w:styleId="LentaCENTR">
    <w:name w:val="Lenta CENTR"/>
    <w:basedOn w:val="Pagrindinistekstas1"/>
    <w:uiPriority w:val="99"/>
    <w:rsid w:val="001B32AD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1B32AD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 w:eastAsia="en-US"/>
    </w:rPr>
  </w:style>
  <w:style w:type="paragraph" w:customStyle="1" w:styleId="TableHeading">
    <w:name w:val="Table Heading"/>
    <w:basedOn w:val="TableText"/>
    <w:uiPriority w:val="99"/>
    <w:rsid w:val="001B32AD"/>
  </w:style>
  <w:style w:type="paragraph" w:customStyle="1" w:styleId="Priedas">
    <w:name w:val="Priedas"/>
    <w:basedOn w:val="prastasis"/>
    <w:uiPriority w:val="99"/>
    <w:rsid w:val="001B32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Eilutsnumeris">
    <w:name w:val="line number"/>
    <w:basedOn w:val="Numatytasispastraiposriftas"/>
    <w:uiPriority w:val="99"/>
    <w:rsid w:val="001B32AD"/>
    <w:rPr>
      <w:rFonts w:cs="Times New Roman"/>
    </w:rPr>
  </w:style>
  <w:style w:type="paragraph" w:styleId="Sraassuenkleliais">
    <w:name w:val="List Bullet"/>
    <w:basedOn w:val="prastasis"/>
    <w:uiPriority w:val="99"/>
    <w:rsid w:val="001B32A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oint1">
    <w:name w:val="Point 1"/>
    <w:basedOn w:val="prastasis"/>
    <w:rsid w:val="001B32AD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yperlink1">
    <w:name w:val="Hyperlink1"/>
    <w:basedOn w:val="prastasis"/>
    <w:rsid w:val="001B32AD"/>
    <w:pPr>
      <w:autoSpaceDE w:val="0"/>
      <w:autoSpaceDN w:val="0"/>
      <w:spacing w:after="0" w:line="240" w:lineRule="auto"/>
      <w:ind w:firstLine="312"/>
      <w:jc w:val="both"/>
    </w:pPr>
    <w:rPr>
      <w:rFonts w:ascii="TimesLT" w:eastAsiaTheme="minorHAnsi" w:hAnsi="TimesLT" w:cs="Times New Roman"/>
      <w:sz w:val="20"/>
      <w:szCs w:val="20"/>
      <w:lang w:bidi="lo-LA"/>
    </w:rPr>
  </w:style>
  <w:style w:type="character" w:customStyle="1" w:styleId="Style2">
    <w:name w:val="Style2"/>
    <w:basedOn w:val="Numatytasispastraiposriftas"/>
    <w:uiPriority w:val="1"/>
    <w:rsid w:val="001B32AD"/>
    <w:rPr>
      <w:rFonts w:ascii="Arial" w:hAnsi="Arial"/>
      <w:sz w:val="20"/>
    </w:rPr>
  </w:style>
  <w:style w:type="character" w:customStyle="1" w:styleId="Style3">
    <w:name w:val="Style3"/>
    <w:basedOn w:val="Numatytasispastraiposriftas"/>
    <w:uiPriority w:val="1"/>
    <w:rsid w:val="001B32AD"/>
  </w:style>
  <w:style w:type="character" w:customStyle="1" w:styleId="Style4">
    <w:name w:val="Style4"/>
    <w:basedOn w:val="Numatytasispastraiposriftas"/>
    <w:uiPriority w:val="1"/>
    <w:rsid w:val="001B32AD"/>
    <w:rPr>
      <w:rFonts w:ascii="Arial" w:hAnsi="Arial"/>
      <w:sz w:val="20"/>
    </w:rPr>
  </w:style>
  <w:style w:type="character" w:customStyle="1" w:styleId="Style5">
    <w:name w:val="Style5"/>
    <w:basedOn w:val="Numatytasispastraiposriftas"/>
    <w:uiPriority w:val="1"/>
    <w:rsid w:val="001B32AD"/>
  </w:style>
  <w:style w:type="character" w:customStyle="1" w:styleId="Style6">
    <w:name w:val="Style6"/>
    <w:uiPriority w:val="1"/>
    <w:rsid w:val="001B32AD"/>
  </w:style>
  <w:style w:type="character" w:customStyle="1" w:styleId="Style7">
    <w:name w:val="Style7"/>
    <w:basedOn w:val="Numatytasispastraiposriftas"/>
    <w:uiPriority w:val="1"/>
    <w:rsid w:val="001B32AD"/>
    <w:rPr>
      <w:rFonts w:ascii="Arial" w:hAnsi="Arial"/>
      <w:sz w:val="20"/>
    </w:rPr>
  </w:style>
  <w:style w:type="character" w:customStyle="1" w:styleId="Laukeliai">
    <w:name w:val="Laukeliai"/>
    <w:basedOn w:val="Numatytasispastraiposriftas"/>
    <w:uiPriority w:val="1"/>
    <w:rsid w:val="001B32AD"/>
    <w:rPr>
      <w:rFonts w:ascii="Arial" w:hAnsi="Arial" w:cs="Arial"/>
      <w:sz w:val="20"/>
      <w:szCs w:val="20"/>
    </w:rPr>
  </w:style>
  <w:style w:type="character" w:customStyle="1" w:styleId="st">
    <w:name w:val="st"/>
    <w:basedOn w:val="Numatytasispastraiposriftas"/>
    <w:rsid w:val="001B32AD"/>
  </w:style>
  <w:style w:type="table" w:customStyle="1" w:styleId="TableGrid1">
    <w:name w:val="Table Grid1"/>
    <w:basedOn w:val="prastojilentel"/>
    <w:next w:val="Lentelstinklelis"/>
    <w:uiPriority w:val="99"/>
    <w:rsid w:val="001B32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unktas1">
    <w:name w:val="Punktas 1"/>
    <w:basedOn w:val="prastasis"/>
    <w:autoRedefine/>
    <w:uiPriority w:val="99"/>
    <w:rsid w:val="001B32AD"/>
    <w:pPr>
      <w:tabs>
        <w:tab w:val="left" w:pos="567"/>
      </w:tabs>
      <w:spacing w:after="0" w:line="240" w:lineRule="auto"/>
      <w:jc w:val="both"/>
    </w:pPr>
    <w:rPr>
      <w:rFonts w:ascii="Arial" w:eastAsia="Times New Roman" w:hAnsi="Arial" w:cs="Arial"/>
      <w:bCs/>
      <w:sz w:val="20"/>
      <w:szCs w:val="24"/>
      <w:lang w:eastAsia="en-US"/>
    </w:rPr>
  </w:style>
  <w:style w:type="character" w:customStyle="1" w:styleId="Style8">
    <w:name w:val="Style8"/>
    <w:basedOn w:val="Numatytasispastraiposriftas"/>
    <w:uiPriority w:val="1"/>
    <w:rsid w:val="001B32AD"/>
    <w:rPr>
      <w:rFonts w:ascii="Arial" w:hAnsi="Arial"/>
      <w:b/>
      <w:sz w:val="20"/>
    </w:rPr>
  </w:style>
  <w:style w:type="character" w:customStyle="1" w:styleId="small13">
    <w:name w:val="small13"/>
    <w:basedOn w:val="Numatytasispastraiposriftas"/>
    <w:rsid w:val="001B32AD"/>
    <w:rPr>
      <w:sz w:val="20"/>
      <w:szCs w:val="20"/>
    </w:rPr>
  </w:style>
  <w:style w:type="character" w:customStyle="1" w:styleId="Stilius1">
    <w:name w:val="Stilius1"/>
    <w:basedOn w:val="Numatytasispastraiposriftas"/>
    <w:uiPriority w:val="1"/>
    <w:rsid w:val="001B32AD"/>
    <w:rPr>
      <w:color w:val="BFBFBF" w:themeColor="background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3BF48AEC59E14831979A161F0940F60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7A7539E-9280-465D-827B-6A6A46E9B99E}"/>
      </w:docPartPr>
      <w:docPartBody>
        <w:p w:rsidR="008D2F12" w:rsidRDefault="00C125B5" w:rsidP="00C125B5">
          <w:pPr>
            <w:pStyle w:val="3BF48AEC59E14831979A161F0940F60C"/>
          </w:pPr>
          <w:r w:rsidRPr="00707453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5B5"/>
    <w:rsid w:val="004C7B27"/>
    <w:rsid w:val="008A746F"/>
    <w:rsid w:val="008D2F12"/>
    <w:rsid w:val="00C125B5"/>
    <w:rsid w:val="00D67ADF"/>
    <w:rsid w:val="00E2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Laukeliai">
    <w:name w:val="Laukeliai"/>
    <w:basedOn w:val="Numatytasispastraiposriftas"/>
    <w:uiPriority w:val="1"/>
    <w:rsid w:val="00C125B5"/>
    <w:rPr>
      <w:rFonts w:ascii="Arial" w:hAnsi="Arial" w:cs="Arial"/>
      <w:sz w:val="20"/>
      <w:szCs w:val="20"/>
    </w:rPr>
  </w:style>
  <w:style w:type="paragraph" w:customStyle="1" w:styleId="3BF48AEC59E14831979A161F0940F60C">
    <w:name w:val="3BF48AEC59E14831979A161F0940F60C"/>
    <w:rsid w:val="00C125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17</Pages>
  <Words>12635</Words>
  <Characters>7202</Characters>
  <Application>Microsoft Office Word</Application>
  <DocSecurity>0</DocSecurity>
  <Lines>60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19798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Vilma Marcinkevičienė</cp:lastModifiedBy>
  <cp:revision>13</cp:revision>
  <dcterms:created xsi:type="dcterms:W3CDTF">2024-02-08T08:40:00Z</dcterms:created>
  <dcterms:modified xsi:type="dcterms:W3CDTF">2024-12-16T06:31:00Z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